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BC13" w14:textId="77777777" w:rsidR="00476C3A" w:rsidRPr="00EE1983" w:rsidRDefault="00476C3A" w:rsidP="00CD006D">
      <w:pPr>
        <w:pStyle w:val="Heading2"/>
        <w:rPr>
          <w:b/>
        </w:rPr>
      </w:pPr>
      <w:r w:rsidRPr="00EE1983">
        <w:rPr>
          <w:b/>
        </w:rPr>
        <w:t>Chapter 3.08</w:t>
      </w:r>
      <w:r w:rsidRPr="00EE1983">
        <w:rPr>
          <w:b/>
        </w:rPr>
        <w:tab/>
      </w:r>
      <w:r w:rsidRPr="00EE1983">
        <w:rPr>
          <w:b/>
        </w:rPr>
        <w:tab/>
        <w:t xml:space="preserve">PUBLIC LAND CORNER PRESERVATION </w:t>
      </w:r>
    </w:p>
    <w:p w14:paraId="435E1046" w14:textId="77777777" w:rsidR="00476C3A" w:rsidRPr="00EE1983" w:rsidRDefault="00476C3A" w:rsidP="00CD006D">
      <w:pPr>
        <w:pStyle w:val="Heading3"/>
      </w:pPr>
      <w:r w:rsidRPr="00EE1983">
        <w:t>Sections:</w:t>
      </w:r>
    </w:p>
    <w:p w14:paraId="0AA33283" w14:textId="77777777" w:rsidR="00476C3A" w:rsidRPr="00EE1983" w:rsidRDefault="00476C3A" w:rsidP="00CD006D">
      <w:pPr>
        <w:pStyle w:val="Heading3"/>
      </w:pPr>
      <w:r w:rsidRPr="00EE1983">
        <w:t xml:space="preserve">3.08.015 Purpose </w:t>
      </w:r>
    </w:p>
    <w:p w14:paraId="31D58057" w14:textId="77777777" w:rsidR="00476C3A" w:rsidRPr="00EE1983" w:rsidRDefault="00476C3A" w:rsidP="00CD006D">
      <w:pPr>
        <w:pStyle w:val="Heading3"/>
      </w:pPr>
      <w:r w:rsidRPr="00EE1983">
        <w:t xml:space="preserve">3.08.025 Definitions </w:t>
      </w:r>
    </w:p>
    <w:p w14:paraId="66A95EA6" w14:textId="77777777" w:rsidR="00476C3A" w:rsidRPr="00EE1983" w:rsidRDefault="00476C3A" w:rsidP="00CD006D">
      <w:pPr>
        <w:pStyle w:val="Heading3"/>
      </w:pPr>
      <w:r w:rsidRPr="00EE1983">
        <w:t xml:space="preserve">3.08.035 Fees. </w:t>
      </w:r>
    </w:p>
    <w:p w14:paraId="0AA0E65E" w14:textId="77777777" w:rsidR="00476C3A" w:rsidRPr="00EE1983" w:rsidRDefault="00476C3A" w:rsidP="00CD006D">
      <w:pPr>
        <w:pStyle w:val="Heading3"/>
      </w:pPr>
      <w:r w:rsidRPr="00EE1983">
        <w:t xml:space="preserve">3.08.045 Establishment of Account. </w:t>
      </w:r>
    </w:p>
    <w:p w14:paraId="59B25261" w14:textId="77777777" w:rsidR="00476C3A" w:rsidRPr="00EE1983" w:rsidRDefault="00476C3A" w:rsidP="00CD006D">
      <w:pPr>
        <w:spacing w:after="0"/>
        <w:jc w:val="left"/>
        <w:rPr>
          <w:sz w:val="22"/>
          <w:szCs w:val="22"/>
        </w:rPr>
      </w:pPr>
    </w:p>
    <w:p w14:paraId="290F2FDA" w14:textId="77777777" w:rsidR="00476C3A" w:rsidRPr="00EE1983" w:rsidRDefault="003E5D34" w:rsidP="00CD006D">
      <w:pPr>
        <w:pStyle w:val="Heading3"/>
        <w:rPr>
          <w:b/>
        </w:rPr>
      </w:pPr>
      <w:r w:rsidRPr="00EE1983">
        <w:rPr>
          <w:b/>
        </w:rPr>
        <w:t>3.08.015</w:t>
      </w:r>
      <w:r w:rsidR="00476C3A" w:rsidRPr="00EE1983">
        <w:rPr>
          <w:b/>
        </w:rPr>
        <w:t xml:space="preserve"> </w:t>
      </w:r>
      <w:r w:rsidR="00476C3A" w:rsidRPr="00EE1983">
        <w:rPr>
          <w:b/>
        </w:rPr>
        <w:tab/>
        <w:t>Purpose.</w:t>
      </w:r>
    </w:p>
    <w:p w14:paraId="46AB8527" w14:textId="240B5048" w:rsidR="00476C3A" w:rsidRPr="00EE1983" w:rsidRDefault="00A55D4E" w:rsidP="00CD006D">
      <w:pPr>
        <w:spacing w:after="0"/>
        <w:jc w:val="left"/>
        <w:rPr>
          <w:sz w:val="22"/>
          <w:szCs w:val="22"/>
        </w:rPr>
      </w:pPr>
      <w:r>
        <w:rPr>
          <w:sz w:val="22"/>
          <w:szCs w:val="22"/>
        </w:rPr>
        <w:t>ORS 203.148 a</w:t>
      </w:r>
      <w:r w:rsidR="00476C3A" w:rsidRPr="00EE1983">
        <w:rPr>
          <w:sz w:val="22"/>
          <w:szCs w:val="22"/>
        </w:rPr>
        <w:t>uthorizes the use of funds from</w:t>
      </w:r>
      <w:r w:rsidR="00C24956">
        <w:rPr>
          <w:sz w:val="22"/>
          <w:szCs w:val="22"/>
        </w:rPr>
        <w:t xml:space="preserve"> a designated</w:t>
      </w:r>
      <w:r w:rsidR="00476C3A" w:rsidRPr="00EE1983">
        <w:rPr>
          <w:sz w:val="22"/>
          <w:szCs w:val="22"/>
        </w:rPr>
        <w:t xml:space="preserve"> </w:t>
      </w:r>
      <w:r w:rsidR="00C24956">
        <w:rPr>
          <w:sz w:val="22"/>
          <w:szCs w:val="22"/>
        </w:rPr>
        <w:t>Public Land Corner Preservation</w:t>
      </w:r>
      <w:r w:rsidR="00476C3A" w:rsidRPr="00EE1983">
        <w:rPr>
          <w:sz w:val="22"/>
          <w:szCs w:val="22"/>
        </w:rPr>
        <w:t xml:space="preserve"> </w:t>
      </w:r>
      <w:r w:rsidR="00C24956">
        <w:rPr>
          <w:sz w:val="22"/>
          <w:szCs w:val="22"/>
        </w:rPr>
        <w:t>A</w:t>
      </w:r>
      <w:r w:rsidR="00476C3A" w:rsidRPr="00EE1983">
        <w:rPr>
          <w:sz w:val="22"/>
          <w:szCs w:val="22"/>
        </w:rPr>
        <w:t xml:space="preserve">ccount for the establishment, re-establishment and maintenance of all corners created by government surveys and provides for the creation of a user fee to be collected at the time of recording certain instruments conveying an interest in real property, </w:t>
      </w:r>
      <w:r w:rsidR="00C24956">
        <w:rPr>
          <w:sz w:val="22"/>
          <w:szCs w:val="22"/>
        </w:rPr>
        <w:t xml:space="preserve">as </w:t>
      </w:r>
      <w:r>
        <w:rPr>
          <w:sz w:val="22"/>
          <w:szCs w:val="22"/>
        </w:rPr>
        <w:t>set forth in</w:t>
      </w:r>
      <w:r w:rsidR="00476C3A" w:rsidRPr="00EE1983">
        <w:rPr>
          <w:sz w:val="22"/>
          <w:szCs w:val="22"/>
        </w:rPr>
        <w:t xml:space="preserve"> ORS 20</w:t>
      </w:r>
      <w:r>
        <w:rPr>
          <w:sz w:val="22"/>
          <w:szCs w:val="22"/>
        </w:rPr>
        <w:t>5.130</w:t>
      </w:r>
      <w:r w:rsidR="00C24956">
        <w:rPr>
          <w:sz w:val="22"/>
          <w:szCs w:val="22"/>
        </w:rPr>
        <w:t xml:space="preserve"> and ORS 205.320. </w:t>
      </w:r>
      <w:r w:rsidR="00476C3A" w:rsidRPr="00EE1983">
        <w:rPr>
          <w:sz w:val="22"/>
          <w:szCs w:val="22"/>
        </w:rPr>
        <w:t xml:space="preserve">The Board </w:t>
      </w:r>
      <w:r w:rsidR="00C24956">
        <w:rPr>
          <w:sz w:val="22"/>
          <w:szCs w:val="22"/>
        </w:rPr>
        <w:t xml:space="preserve">of Commissioners </w:t>
      </w:r>
      <w:r w:rsidR="00476C3A" w:rsidRPr="00EE1983">
        <w:rPr>
          <w:sz w:val="22"/>
          <w:szCs w:val="22"/>
        </w:rPr>
        <w:t xml:space="preserve">recognizes this fund to be </w:t>
      </w:r>
      <w:r w:rsidR="00902A25">
        <w:rPr>
          <w:sz w:val="22"/>
          <w:szCs w:val="22"/>
        </w:rPr>
        <w:t>of</w:t>
      </w:r>
      <w:r w:rsidR="00476C3A" w:rsidRPr="00EE1983">
        <w:rPr>
          <w:sz w:val="22"/>
          <w:szCs w:val="22"/>
        </w:rPr>
        <w:t xml:space="preserve"> great public benefit, with several thousand government corners in Hood River County needing to be established, re-established and maintained.</w:t>
      </w:r>
    </w:p>
    <w:p w14:paraId="3D200388" w14:textId="178D7FDB" w:rsidR="003E5D34" w:rsidRPr="00EE1983" w:rsidRDefault="003E5D34" w:rsidP="00CD006D">
      <w:pPr>
        <w:spacing w:after="0"/>
        <w:ind w:left="5760" w:firstLine="720"/>
        <w:jc w:val="left"/>
        <w:rPr>
          <w:sz w:val="18"/>
          <w:szCs w:val="18"/>
        </w:rPr>
      </w:pPr>
      <w:r w:rsidRPr="00EE1983">
        <w:rPr>
          <w:sz w:val="18"/>
          <w:szCs w:val="18"/>
        </w:rPr>
        <w:t xml:space="preserve">(Ord. </w:t>
      </w:r>
      <w:r w:rsidR="009D2D44">
        <w:rPr>
          <w:sz w:val="18"/>
          <w:szCs w:val="18"/>
        </w:rPr>
        <w:t>349</w:t>
      </w:r>
      <w:r w:rsidRPr="00EE1983">
        <w:rPr>
          <w:sz w:val="18"/>
          <w:szCs w:val="18"/>
        </w:rPr>
        <w:t xml:space="preserve">, </w:t>
      </w:r>
      <w:r w:rsidR="009D2D44">
        <w:rPr>
          <w:sz w:val="18"/>
          <w:szCs w:val="18"/>
        </w:rPr>
        <w:t>2017</w:t>
      </w:r>
      <w:r w:rsidRPr="00EE1983">
        <w:rPr>
          <w:sz w:val="18"/>
          <w:szCs w:val="18"/>
        </w:rPr>
        <w:t xml:space="preserve">) </w:t>
      </w:r>
    </w:p>
    <w:p w14:paraId="1034547F" w14:textId="77777777" w:rsidR="003E5D34" w:rsidRPr="00EE1983" w:rsidRDefault="003E5D34" w:rsidP="00CD006D">
      <w:pPr>
        <w:spacing w:after="0"/>
        <w:jc w:val="left"/>
        <w:rPr>
          <w:sz w:val="22"/>
          <w:szCs w:val="22"/>
        </w:rPr>
      </w:pPr>
    </w:p>
    <w:p w14:paraId="429A48AE" w14:textId="77777777" w:rsidR="00476C3A" w:rsidRPr="00EE1983" w:rsidRDefault="003E5D34" w:rsidP="00CD006D">
      <w:pPr>
        <w:pStyle w:val="Heading3"/>
        <w:rPr>
          <w:b/>
        </w:rPr>
      </w:pPr>
      <w:r w:rsidRPr="00EE1983">
        <w:rPr>
          <w:b/>
        </w:rPr>
        <w:t>3.08.025</w:t>
      </w:r>
      <w:r w:rsidR="00476C3A" w:rsidRPr="00EE1983">
        <w:rPr>
          <w:b/>
        </w:rPr>
        <w:t xml:space="preserve"> </w:t>
      </w:r>
      <w:r w:rsidRPr="00EE1983">
        <w:rPr>
          <w:b/>
        </w:rPr>
        <w:tab/>
      </w:r>
      <w:r w:rsidR="00476C3A" w:rsidRPr="00EE1983">
        <w:rPr>
          <w:b/>
        </w:rPr>
        <w:t>Definitions</w:t>
      </w:r>
    </w:p>
    <w:p w14:paraId="33E30C0F" w14:textId="77777777" w:rsidR="003E5D34" w:rsidRPr="00EE1983" w:rsidRDefault="003E5D34" w:rsidP="00CD006D">
      <w:pPr>
        <w:spacing w:after="0"/>
        <w:ind w:left="720" w:hanging="720"/>
        <w:jc w:val="left"/>
        <w:rPr>
          <w:sz w:val="22"/>
          <w:szCs w:val="22"/>
        </w:rPr>
      </w:pPr>
      <w:r w:rsidRPr="00EE1983">
        <w:rPr>
          <w:sz w:val="22"/>
          <w:szCs w:val="22"/>
        </w:rPr>
        <w:t>(1)</w:t>
      </w:r>
      <w:r w:rsidRPr="00EE1983">
        <w:rPr>
          <w:sz w:val="22"/>
          <w:szCs w:val="22"/>
        </w:rPr>
        <w:tab/>
        <w:t>“Corner” means point determined by the surveying process.</w:t>
      </w:r>
    </w:p>
    <w:p w14:paraId="285274EA" w14:textId="77777777" w:rsidR="00745724" w:rsidRPr="00EE1983" w:rsidRDefault="00745724" w:rsidP="00CD006D">
      <w:pPr>
        <w:spacing w:after="0"/>
        <w:ind w:left="720" w:hanging="720"/>
        <w:jc w:val="left"/>
        <w:rPr>
          <w:sz w:val="22"/>
          <w:szCs w:val="22"/>
        </w:rPr>
      </w:pPr>
    </w:p>
    <w:p w14:paraId="7E5C0A33" w14:textId="02051D56" w:rsidR="00476C3A" w:rsidRPr="00EE1983" w:rsidRDefault="003E5D34" w:rsidP="00CD006D">
      <w:pPr>
        <w:spacing w:after="0"/>
        <w:jc w:val="left"/>
        <w:rPr>
          <w:sz w:val="22"/>
          <w:szCs w:val="22"/>
        </w:rPr>
      </w:pPr>
      <w:r w:rsidRPr="00EE1983">
        <w:rPr>
          <w:sz w:val="22"/>
          <w:szCs w:val="22"/>
        </w:rPr>
        <w:t>(2)</w:t>
      </w:r>
      <w:r w:rsidRPr="00EE1983">
        <w:rPr>
          <w:sz w:val="22"/>
          <w:szCs w:val="22"/>
        </w:rPr>
        <w:tab/>
        <w:t xml:space="preserve">“County Surveyor” means the Hood River County Surveyor or </w:t>
      </w:r>
      <w:r w:rsidR="004363FA">
        <w:rPr>
          <w:sz w:val="22"/>
          <w:szCs w:val="22"/>
        </w:rPr>
        <w:t xml:space="preserve">their </w:t>
      </w:r>
      <w:r w:rsidRPr="00EE1983">
        <w:rPr>
          <w:sz w:val="22"/>
          <w:szCs w:val="22"/>
        </w:rPr>
        <w:t>designee.</w:t>
      </w:r>
    </w:p>
    <w:p w14:paraId="2C003486" w14:textId="77777777" w:rsidR="00745724" w:rsidRPr="00EE1983" w:rsidRDefault="00745724" w:rsidP="00CD006D">
      <w:pPr>
        <w:spacing w:after="0"/>
        <w:jc w:val="left"/>
        <w:rPr>
          <w:sz w:val="22"/>
          <w:szCs w:val="22"/>
        </w:rPr>
      </w:pPr>
    </w:p>
    <w:p w14:paraId="1EEBC509" w14:textId="77777777" w:rsidR="003E5D34" w:rsidRPr="00EE1983" w:rsidRDefault="003E5D34" w:rsidP="00CD006D">
      <w:pPr>
        <w:spacing w:after="0"/>
        <w:ind w:left="720" w:hanging="720"/>
        <w:jc w:val="left"/>
        <w:rPr>
          <w:sz w:val="22"/>
          <w:szCs w:val="22"/>
        </w:rPr>
      </w:pPr>
      <w:r w:rsidRPr="00EE1983">
        <w:rPr>
          <w:sz w:val="22"/>
          <w:szCs w:val="22"/>
        </w:rPr>
        <w:t xml:space="preserve">(3) </w:t>
      </w:r>
      <w:r w:rsidRPr="00EE1983">
        <w:rPr>
          <w:sz w:val="22"/>
          <w:szCs w:val="22"/>
        </w:rPr>
        <w:tab/>
        <w:t>“Existent Corner” means one whose position can be identified by verifying the evidence of the monument or its accessories, by reference to the description in the field notes, or locate by an accepted supplemental survey record, some physical evidence, or testimony.</w:t>
      </w:r>
    </w:p>
    <w:p w14:paraId="55F2A144" w14:textId="77777777" w:rsidR="00745724" w:rsidRPr="00EE1983" w:rsidRDefault="00745724" w:rsidP="00CD006D">
      <w:pPr>
        <w:spacing w:after="0"/>
        <w:ind w:left="720" w:hanging="720"/>
        <w:jc w:val="left"/>
        <w:rPr>
          <w:sz w:val="22"/>
          <w:szCs w:val="22"/>
        </w:rPr>
      </w:pPr>
    </w:p>
    <w:p w14:paraId="582193FB" w14:textId="77777777" w:rsidR="00476C3A" w:rsidRPr="00EE1983" w:rsidRDefault="003E5D34" w:rsidP="00CD006D">
      <w:pPr>
        <w:spacing w:after="0"/>
        <w:ind w:left="720" w:hanging="720"/>
        <w:jc w:val="left"/>
        <w:rPr>
          <w:sz w:val="22"/>
          <w:szCs w:val="22"/>
        </w:rPr>
      </w:pPr>
      <w:r w:rsidRPr="00EE1983">
        <w:rPr>
          <w:sz w:val="22"/>
          <w:szCs w:val="22"/>
        </w:rPr>
        <w:t xml:space="preserve">(4) </w:t>
      </w:r>
      <w:r w:rsidRPr="00EE1983">
        <w:rPr>
          <w:sz w:val="22"/>
          <w:szCs w:val="22"/>
        </w:rPr>
        <w:tab/>
        <w:t>“Government Corners” includes all corners and boundary lines as accepted in the U.S. Department of Interior (Bureau of Land Management) Manual of Surveying Instructions and its supplements, such as section, quarter section, donation land claim, meander, closing, witness, State boundary and line trees.</w:t>
      </w:r>
    </w:p>
    <w:p w14:paraId="1B36DBB4" w14:textId="77777777" w:rsidR="00745724" w:rsidRPr="00EE1983" w:rsidRDefault="00745724" w:rsidP="00CD006D">
      <w:pPr>
        <w:spacing w:after="0"/>
        <w:ind w:left="720" w:hanging="720"/>
        <w:jc w:val="left"/>
        <w:rPr>
          <w:sz w:val="22"/>
          <w:szCs w:val="22"/>
        </w:rPr>
      </w:pPr>
    </w:p>
    <w:p w14:paraId="229741DD" w14:textId="77777777" w:rsidR="00745724" w:rsidRPr="00EE1983" w:rsidRDefault="003E5D34" w:rsidP="00CD006D">
      <w:pPr>
        <w:spacing w:after="0"/>
        <w:ind w:left="720" w:hanging="720"/>
        <w:jc w:val="left"/>
        <w:rPr>
          <w:sz w:val="22"/>
          <w:szCs w:val="22"/>
        </w:rPr>
      </w:pPr>
      <w:r w:rsidRPr="00EE1983">
        <w:rPr>
          <w:sz w:val="22"/>
          <w:szCs w:val="22"/>
        </w:rPr>
        <w:t>(5)</w:t>
      </w:r>
      <w:r w:rsidRPr="00EE1983">
        <w:rPr>
          <w:sz w:val="22"/>
          <w:szCs w:val="22"/>
        </w:rPr>
        <w:tab/>
        <w:t>“Lost Corner” means a point of a survey whose position cannot be determined beyond reasonable doubt, either from traces of the original marks or from acceptable evidence or testimony that bears upon the original position, and whose location can be restored only by reference to one or more interdependent corners.</w:t>
      </w:r>
    </w:p>
    <w:p w14:paraId="1FC67AFA" w14:textId="77777777" w:rsidR="00476C3A" w:rsidRPr="00EE1983" w:rsidRDefault="003E5D34" w:rsidP="00CD006D">
      <w:pPr>
        <w:spacing w:after="0"/>
        <w:ind w:left="720" w:hanging="720"/>
        <w:jc w:val="left"/>
        <w:rPr>
          <w:sz w:val="22"/>
          <w:szCs w:val="22"/>
        </w:rPr>
      </w:pPr>
      <w:r w:rsidRPr="00EE1983">
        <w:rPr>
          <w:sz w:val="22"/>
          <w:szCs w:val="22"/>
        </w:rPr>
        <w:tab/>
      </w:r>
    </w:p>
    <w:p w14:paraId="1C688B6F" w14:textId="77777777" w:rsidR="00476C3A" w:rsidRPr="00EE1983" w:rsidRDefault="003E5D34" w:rsidP="00CD006D">
      <w:pPr>
        <w:spacing w:after="0"/>
        <w:ind w:left="720" w:hanging="720"/>
        <w:jc w:val="left"/>
        <w:rPr>
          <w:sz w:val="22"/>
          <w:szCs w:val="22"/>
        </w:rPr>
      </w:pPr>
      <w:r w:rsidRPr="00EE1983">
        <w:rPr>
          <w:sz w:val="22"/>
          <w:szCs w:val="22"/>
        </w:rPr>
        <w:t xml:space="preserve">(6) </w:t>
      </w:r>
      <w:r w:rsidRPr="00EE1983">
        <w:rPr>
          <w:sz w:val="22"/>
          <w:szCs w:val="22"/>
        </w:rPr>
        <w:tab/>
        <w:t>“Monument” means the object or the physical structure which marks the corner point.</w:t>
      </w:r>
    </w:p>
    <w:p w14:paraId="71B9E728" w14:textId="77777777" w:rsidR="00745724" w:rsidRPr="00EE1983" w:rsidRDefault="00745724" w:rsidP="00CD006D">
      <w:pPr>
        <w:spacing w:after="0"/>
        <w:ind w:left="720" w:hanging="720"/>
        <w:jc w:val="left"/>
        <w:rPr>
          <w:sz w:val="22"/>
          <w:szCs w:val="22"/>
        </w:rPr>
      </w:pPr>
    </w:p>
    <w:p w14:paraId="03E5CE77" w14:textId="77777777" w:rsidR="00476C3A" w:rsidRPr="00EE1983" w:rsidRDefault="003E5D34" w:rsidP="00CD006D">
      <w:pPr>
        <w:spacing w:after="0"/>
        <w:ind w:left="720" w:hanging="720"/>
        <w:jc w:val="left"/>
        <w:rPr>
          <w:sz w:val="22"/>
          <w:szCs w:val="22"/>
        </w:rPr>
      </w:pPr>
      <w:r w:rsidRPr="00EE1983">
        <w:rPr>
          <w:sz w:val="22"/>
          <w:szCs w:val="22"/>
        </w:rPr>
        <w:t xml:space="preserve">(7) </w:t>
      </w:r>
      <w:r w:rsidRPr="00EE1983">
        <w:rPr>
          <w:sz w:val="22"/>
          <w:szCs w:val="22"/>
        </w:rPr>
        <w:tab/>
        <w:t xml:space="preserve">“Obliterated Corner” means one at whose point there are no remaining traces of the monument, or its accessories, but whose location has been perpetuated, or the point for which may be recovered beyond reasonable doubt by the acts and testimony of the interested </w:t>
      </w:r>
      <w:r w:rsidRPr="00EE1983">
        <w:rPr>
          <w:sz w:val="22"/>
          <w:szCs w:val="22"/>
        </w:rPr>
        <w:lastRenderedPageBreak/>
        <w:t>landowners, competent surveyors, other qualified local authorities, or witnesses, or by some acceptable record evidence.</w:t>
      </w:r>
    </w:p>
    <w:p w14:paraId="222E521F" w14:textId="61FE943B" w:rsidR="00826C22" w:rsidRPr="00EE1983" w:rsidRDefault="00826C22" w:rsidP="00CD006D">
      <w:pPr>
        <w:spacing w:after="0"/>
        <w:ind w:left="5760" w:firstLine="720"/>
        <w:jc w:val="left"/>
        <w:rPr>
          <w:sz w:val="18"/>
          <w:szCs w:val="18"/>
        </w:rPr>
      </w:pPr>
      <w:r w:rsidRPr="00EE1983">
        <w:rPr>
          <w:sz w:val="18"/>
          <w:szCs w:val="18"/>
        </w:rPr>
        <w:t xml:space="preserve">(Ord. </w:t>
      </w:r>
      <w:r w:rsidR="009D2D44">
        <w:rPr>
          <w:sz w:val="18"/>
          <w:szCs w:val="18"/>
        </w:rPr>
        <w:t>349, 2017</w:t>
      </w:r>
      <w:r w:rsidRPr="00EE1983">
        <w:rPr>
          <w:sz w:val="18"/>
          <w:szCs w:val="18"/>
        </w:rPr>
        <w:t xml:space="preserve">) </w:t>
      </w:r>
    </w:p>
    <w:p w14:paraId="66112D27" w14:textId="77777777" w:rsidR="003E5D34" w:rsidRPr="00EE1983" w:rsidRDefault="003E5D34" w:rsidP="00CD006D">
      <w:pPr>
        <w:spacing w:after="0"/>
        <w:jc w:val="left"/>
        <w:rPr>
          <w:sz w:val="22"/>
          <w:szCs w:val="22"/>
        </w:rPr>
      </w:pPr>
    </w:p>
    <w:p w14:paraId="3BFE0C5B" w14:textId="77777777" w:rsidR="00476C3A" w:rsidRPr="00EE1983" w:rsidRDefault="003E5D34" w:rsidP="00CD006D">
      <w:pPr>
        <w:pStyle w:val="Heading3"/>
        <w:rPr>
          <w:b/>
        </w:rPr>
      </w:pPr>
      <w:r w:rsidRPr="00EE1983">
        <w:rPr>
          <w:b/>
        </w:rPr>
        <w:t>3.08.035</w:t>
      </w:r>
      <w:r w:rsidR="00476C3A" w:rsidRPr="00EE1983">
        <w:rPr>
          <w:b/>
        </w:rPr>
        <w:t xml:space="preserve"> </w:t>
      </w:r>
      <w:r w:rsidRPr="00EE1983">
        <w:rPr>
          <w:b/>
        </w:rPr>
        <w:tab/>
      </w:r>
      <w:r w:rsidR="00476C3A" w:rsidRPr="00EE1983">
        <w:rPr>
          <w:b/>
        </w:rPr>
        <w:t>Fees.</w:t>
      </w:r>
    </w:p>
    <w:p w14:paraId="1C2CDB13" w14:textId="0752300B" w:rsidR="00476C3A" w:rsidRPr="00EE1983" w:rsidRDefault="003E5D34" w:rsidP="00CD006D">
      <w:pPr>
        <w:spacing w:after="0"/>
        <w:ind w:left="720" w:hanging="720"/>
        <w:jc w:val="left"/>
        <w:rPr>
          <w:sz w:val="22"/>
          <w:szCs w:val="22"/>
        </w:rPr>
      </w:pPr>
      <w:r w:rsidRPr="00EE1983">
        <w:rPr>
          <w:sz w:val="22"/>
          <w:szCs w:val="22"/>
        </w:rPr>
        <w:t>(1)</w:t>
      </w:r>
      <w:r w:rsidR="00476C3A" w:rsidRPr="00EE1983">
        <w:rPr>
          <w:sz w:val="22"/>
          <w:szCs w:val="22"/>
        </w:rPr>
        <w:t xml:space="preserve"> </w:t>
      </w:r>
      <w:r w:rsidRPr="00EE1983">
        <w:rPr>
          <w:sz w:val="22"/>
          <w:szCs w:val="22"/>
        </w:rPr>
        <w:tab/>
      </w:r>
      <w:r w:rsidR="00476C3A" w:rsidRPr="00EE1983">
        <w:rPr>
          <w:sz w:val="22"/>
          <w:szCs w:val="22"/>
        </w:rPr>
        <w:t>The Hood River County Clerk shall collect</w:t>
      </w:r>
      <w:r w:rsidRPr="00EE1983">
        <w:rPr>
          <w:sz w:val="22"/>
          <w:szCs w:val="22"/>
        </w:rPr>
        <w:t>,</w:t>
      </w:r>
      <w:r w:rsidR="00476C3A" w:rsidRPr="00EE1983">
        <w:rPr>
          <w:sz w:val="22"/>
          <w:szCs w:val="22"/>
        </w:rPr>
        <w:t xml:space="preserve"> pursuant to ORS </w:t>
      </w:r>
      <w:r w:rsidR="00A55D4E">
        <w:rPr>
          <w:sz w:val="22"/>
          <w:szCs w:val="22"/>
        </w:rPr>
        <w:t>205.130</w:t>
      </w:r>
      <w:r w:rsidR="00902A25">
        <w:rPr>
          <w:sz w:val="22"/>
          <w:szCs w:val="22"/>
        </w:rPr>
        <w:t>(2)</w:t>
      </w:r>
      <w:r w:rsidR="004363FA">
        <w:rPr>
          <w:sz w:val="22"/>
          <w:szCs w:val="22"/>
        </w:rPr>
        <w:t xml:space="preserve"> and ORS 205.320, </w:t>
      </w:r>
      <w:r w:rsidR="00476C3A" w:rsidRPr="00EE1983">
        <w:rPr>
          <w:sz w:val="22"/>
          <w:szCs w:val="22"/>
        </w:rPr>
        <w:t>in addition to any other fee</w:t>
      </w:r>
      <w:r w:rsidR="00A55D4E">
        <w:rPr>
          <w:sz w:val="22"/>
          <w:szCs w:val="22"/>
        </w:rPr>
        <w:t xml:space="preserve"> charged by the County Clerk</w:t>
      </w:r>
      <w:r w:rsidR="00476C3A" w:rsidRPr="00EE1983">
        <w:rPr>
          <w:sz w:val="22"/>
          <w:szCs w:val="22"/>
        </w:rPr>
        <w:t>,</w:t>
      </w:r>
      <w:r w:rsidR="00C24956">
        <w:rPr>
          <w:sz w:val="22"/>
          <w:szCs w:val="22"/>
        </w:rPr>
        <w:t xml:space="preserve"> a </w:t>
      </w:r>
      <w:r w:rsidR="00476C3A" w:rsidRPr="00EE1983">
        <w:rPr>
          <w:sz w:val="22"/>
          <w:szCs w:val="22"/>
        </w:rPr>
        <w:t>fee for and upon the recording of:</w:t>
      </w:r>
    </w:p>
    <w:p w14:paraId="7FDD1D79" w14:textId="77777777" w:rsidR="00745724" w:rsidRPr="00EE1983" w:rsidRDefault="00745724" w:rsidP="00CD006D">
      <w:pPr>
        <w:spacing w:after="0"/>
        <w:ind w:left="720" w:hanging="720"/>
        <w:jc w:val="left"/>
        <w:rPr>
          <w:sz w:val="22"/>
          <w:szCs w:val="22"/>
        </w:rPr>
      </w:pPr>
    </w:p>
    <w:p w14:paraId="60C0A64A" w14:textId="77777777" w:rsidR="003E5D34" w:rsidRPr="00EE1983" w:rsidRDefault="003E5D34" w:rsidP="00CD006D">
      <w:pPr>
        <w:spacing w:after="0"/>
        <w:ind w:left="1440" w:hanging="720"/>
        <w:jc w:val="left"/>
        <w:rPr>
          <w:sz w:val="22"/>
          <w:szCs w:val="22"/>
        </w:rPr>
      </w:pPr>
      <w:r w:rsidRPr="00EE1983">
        <w:rPr>
          <w:sz w:val="22"/>
          <w:szCs w:val="22"/>
        </w:rPr>
        <w:t xml:space="preserve">(a) </w:t>
      </w:r>
      <w:r w:rsidRPr="00EE1983">
        <w:rPr>
          <w:sz w:val="22"/>
          <w:szCs w:val="22"/>
        </w:rPr>
        <w:tab/>
      </w:r>
      <w:r w:rsidR="00476C3A" w:rsidRPr="00EE1983">
        <w:rPr>
          <w:sz w:val="22"/>
          <w:szCs w:val="22"/>
        </w:rPr>
        <w:t>Deeds and mortgages of real property, powers of attorney and contracts affecting the title of real property, authorized by law to be recorded, assignments thereof and of any interest therein when properly acknowledged or proved;</w:t>
      </w:r>
    </w:p>
    <w:p w14:paraId="59B83E1F" w14:textId="77777777" w:rsidR="00745724" w:rsidRPr="00EE1983" w:rsidRDefault="00745724" w:rsidP="00CD006D">
      <w:pPr>
        <w:spacing w:after="0"/>
        <w:ind w:left="1440" w:hanging="720"/>
        <w:jc w:val="left"/>
        <w:rPr>
          <w:sz w:val="22"/>
          <w:szCs w:val="22"/>
        </w:rPr>
      </w:pPr>
    </w:p>
    <w:p w14:paraId="0C3411EB" w14:textId="77777777" w:rsidR="00476C3A" w:rsidRPr="00EE1983" w:rsidRDefault="003E5D34" w:rsidP="00CD006D">
      <w:pPr>
        <w:spacing w:after="0"/>
        <w:ind w:left="1440" w:hanging="720"/>
        <w:jc w:val="left"/>
        <w:rPr>
          <w:sz w:val="22"/>
          <w:szCs w:val="22"/>
        </w:rPr>
      </w:pPr>
      <w:r w:rsidRPr="00EE1983">
        <w:rPr>
          <w:sz w:val="22"/>
          <w:szCs w:val="22"/>
        </w:rPr>
        <w:t>(b)</w:t>
      </w:r>
      <w:r w:rsidR="00476C3A" w:rsidRPr="00EE1983">
        <w:rPr>
          <w:sz w:val="22"/>
          <w:szCs w:val="22"/>
        </w:rPr>
        <w:tab/>
        <w:t>Certificates of sale of real property under execution or order of court, or assignments thereof or of any interest therein when properly acknowledged or proved; and</w:t>
      </w:r>
    </w:p>
    <w:p w14:paraId="44A01201" w14:textId="77777777" w:rsidR="00745724" w:rsidRPr="00EE1983" w:rsidRDefault="00745724" w:rsidP="00CD006D">
      <w:pPr>
        <w:spacing w:after="0"/>
        <w:ind w:left="1440" w:hanging="720"/>
        <w:jc w:val="left"/>
        <w:rPr>
          <w:sz w:val="22"/>
          <w:szCs w:val="22"/>
        </w:rPr>
      </w:pPr>
    </w:p>
    <w:p w14:paraId="4BDF7B97" w14:textId="77777777" w:rsidR="00476C3A" w:rsidRPr="00EE1983" w:rsidRDefault="003E5D34" w:rsidP="00CD006D">
      <w:pPr>
        <w:spacing w:after="0"/>
        <w:ind w:left="1440" w:hanging="720"/>
        <w:jc w:val="left"/>
        <w:rPr>
          <w:sz w:val="22"/>
          <w:szCs w:val="22"/>
        </w:rPr>
      </w:pPr>
      <w:r w:rsidRPr="00EE1983">
        <w:rPr>
          <w:sz w:val="22"/>
          <w:szCs w:val="22"/>
        </w:rPr>
        <w:t>(c)</w:t>
      </w:r>
      <w:r w:rsidR="00476C3A" w:rsidRPr="00EE1983">
        <w:rPr>
          <w:sz w:val="22"/>
          <w:szCs w:val="22"/>
        </w:rPr>
        <w:tab/>
        <w:t>Certified copies of death certificates of any person appearing in the county records as owning or having a claim or interest in land in the county.</w:t>
      </w:r>
    </w:p>
    <w:p w14:paraId="579537C8" w14:textId="77777777" w:rsidR="00745724" w:rsidRPr="00EE1983" w:rsidRDefault="00745724" w:rsidP="00CD006D">
      <w:pPr>
        <w:spacing w:after="0"/>
        <w:ind w:left="1440" w:hanging="720"/>
        <w:jc w:val="left"/>
        <w:rPr>
          <w:sz w:val="22"/>
          <w:szCs w:val="22"/>
        </w:rPr>
      </w:pPr>
    </w:p>
    <w:p w14:paraId="1289CB07" w14:textId="7D627420" w:rsidR="00476C3A" w:rsidRPr="00EE1983" w:rsidRDefault="003E5D34" w:rsidP="00CD006D">
      <w:pPr>
        <w:spacing w:after="0"/>
        <w:ind w:left="720" w:hanging="720"/>
        <w:jc w:val="left"/>
        <w:rPr>
          <w:sz w:val="22"/>
          <w:szCs w:val="22"/>
        </w:rPr>
      </w:pPr>
      <w:r w:rsidRPr="00EE1983">
        <w:rPr>
          <w:sz w:val="22"/>
          <w:szCs w:val="22"/>
        </w:rPr>
        <w:t xml:space="preserve">(2) </w:t>
      </w:r>
      <w:r w:rsidRPr="00EE1983">
        <w:rPr>
          <w:sz w:val="22"/>
          <w:szCs w:val="22"/>
        </w:rPr>
        <w:tab/>
      </w:r>
      <w:r w:rsidR="00476C3A" w:rsidRPr="00EE1983">
        <w:rPr>
          <w:sz w:val="22"/>
          <w:szCs w:val="22"/>
        </w:rPr>
        <w:t xml:space="preserve">All </w:t>
      </w:r>
      <w:r w:rsidR="009872B7" w:rsidRPr="00EE1983">
        <w:rPr>
          <w:sz w:val="22"/>
          <w:szCs w:val="22"/>
        </w:rPr>
        <w:t xml:space="preserve">funds </w:t>
      </w:r>
      <w:r w:rsidR="00476C3A" w:rsidRPr="00EE1983">
        <w:rPr>
          <w:sz w:val="22"/>
          <w:szCs w:val="22"/>
        </w:rPr>
        <w:t>collected under</w:t>
      </w:r>
      <w:r w:rsidR="009872B7" w:rsidRPr="00EE1983">
        <w:rPr>
          <w:sz w:val="22"/>
          <w:szCs w:val="22"/>
        </w:rPr>
        <w:t xml:space="preserve"> this section </w:t>
      </w:r>
      <w:r w:rsidR="00476C3A" w:rsidRPr="00EE1983">
        <w:rPr>
          <w:sz w:val="22"/>
          <w:szCs w:val="22"/>
        </w:rPr>
        <w:t xml:space="preserve">shall be deposited with the County Department of Budget and Finance </w:t>
      </w:r>
      <w:r w:rsidR="009872B7" w:rsidRPr="00EE1983">
        <w:rPr>
          <w:sz w:val="22"/>
          <w:szCs w:val="22"/>
        </w:rPr>
        <w:t xml:space="preserve">at least once a month and </w:t>
      </w:r>
      <w:r w:rsidR="00476C3A" w:rsidRPr="00EE1983">
        <w:rPr>
          <w:sz w:val="22"/>
          <w:szCs w:val="22"/>
        </w:rPr>
        <w:t>credited to the Public Land Corner Preservation Account.</w:t>
      </w:r>
    </w:p>
    <w:p w14:paraId="4B3E7713" w14:textId="011D9172" w:rsidR="00826C22" w:rsidRPr="00EE1983" w:rsidRDefault="00826C22" w:rsidP="00CD006D">
      <w:pPr>
        <w:spacing w:after="0"/>
        <w:ind w:left="5760" w:firstLine="720"/>
        <w:jc w:val="left"/>
        <w:rPr>
          <w:sz w:val="18"/>
          <w:szCs w:val="18"/>
        </w:rPr>
      </w:pPr>
      <w:r w:rsidRPr="00EE1983">
        <w:rPr>
          <w:sz w:val="18"/>
          <w:szCs w:val="18"/>
        </w:rPr>
        <w:t>(</w:t>
      </w:r>
      <w:r w:rsidRPr="00214591">
        <w:rPr>
          <w:sz w:val="18"/>
          <w:szCs w:val="18"/>
        </w:rPr>
        <w:t xml:space="preserve">Ord. </w:t>
      </w:r>
      <w:r w:rsidR="00214591">
        <w:rPr>
          <w:sz w:val="18"/>
          <w:szCs w:val="18"/>
        </w:rPr>
        <w:t>349, 2017</w:t>
      </w:r>
      <w:r w:rsidRPr="00EE1983">
        <w:rPr>
          <w:sz w:val="18"/>
          <w:szCs w:val="18"/>
        </w:rPr>
        <w:t xml:space="preserve">) </w:t>
      </w:r>
    </w:p>
    <w:p w14:paraId="366B0233" w14:textId="77777777" w:rsidR="003E5D34" w:rsidRPr="00EE1983" w:rsidRDefault="003E5D34" w:rsidP="00CD006D">
      <w:pPr>
        <w:spacing w:after="0"/>
        <w:ind w:left="720" w:hanging="720"/>
        <w:jc w:val="left"/>
        <w:rPr>
          <w:sz w:val="22"/>
          <w:szCs w:val="22"/>
        </w:rPr>
      </w:pPr>
    </w:p>
    <w:p w14:paraId="42402064" w14:textId="77777777" w:rsidR="00476C3A" w:rsidRPr="00EE1983" w:rsidRDefault="00826C22" w:rsidP="00CD006D">
      <w:pPr>
        <w:pStyle w:val="Heading3"/>
        <w:rPr>
          <w:b/>
        </w:rPr>
      </w:pPr>
      <w:r w:rsidRPr="00EE1983">
        <w:rPr>
          <w:b/>
        </w:rPr>
        <w:t xml:space="preserve">3.08.045 </w:t>
      </w:r>
      <w:r w:rsidRPr="00EE1983">
        <w:rPr>
          <w:b/>
        </w:rPr>
        <w:tab/>
      </w:r>
      <w:r w:rsidR="00476C3A" w:rsidRPr="00EE1983">
        <w:rPr>
          <w:b/>
        </w:rPr>
        <w:t>Establishment of Account, Use of Funds.</w:t>
      </w:r>
    </w:p>
    <w:p w14:paraId="31276935" w14:textId="3AFB0EFD" w:rsidR="00476C3A" w:rsidRPr="00EE1983" w:rsidRDefault="00826C22" w:rsidP="00CD006D">
      <w:pPr>
        <w:spacing w:after="0"/>
        <w:ind w:left="720" w:hanging="720"/>
        <w:jc w:val="left"/>
        <w:rPr>
          <w:sz w:val="22"/>
          <w:szCs w:val="22"/>
        </w:rPr>
      </w:pPr>
      <w:r w:rsidRPr="00EE1983">
        <w:rPr>
          <w:sz w:val="22"/>
          <w:szCs w:val="22"/>
        </w:rPr>
        <w:t>(1</w:t>
      </w:r>
      <w:proofErr w:type="gramStart"/>
      <w:r w:rsidRPr="00EE1983">
        <w:rPr>
          <w:sz w:val="22"/>
          <w:szCs w:val="22"/>
        </w:rPr>
        <w:t xml:space="preserve">) </w:t>
      </w:r>
      <w:r w:rsidRPr="00EE1983">
        <w:rPr>
          <w:sz w:val="22"/>
          <w:szCs w:val="22"/>
        </w:rPr>
        <w:tab/>
      </w:r>
      <w:r w:rsidR="00476C3A" w:rsidRPr="00EE1983">
        <w:rPr>
          <w:sz w:val="22"/>
          <w:szCs w:val="22"/>
        </w:rPr>
        <w:t>Pursuant</w:t>
      </w:r>
      <w:proofErr w:type="gramEnd"/>
      <w:r w:rsidR="00476C3A" w:rsidRPr="00EE1983">
        <w:rPr>
          <w:sz w:val="22"/>
          <w:szCs w:val="22"/>
        </w:rPr>
        <w:t xml:space="preserve"> to </w:t>
      </w:r>
      <w:r w:rsidRPr="00EE1983">
        <w:rPr>
          <w:sz w:val="22"/>
          <w:szCs w:val="22"/>
        </w:rPr>
        <w:t xml:space="preserve">ORS </w:t>
      </w:r>
      <w:r w:rsidR="00A31A58" w:rsidRPr="00EE1983">
        <w:rPr>
          <w:sz w:val="22"/>
          <w:szCs w:val="22"/>
        </w:rPr>
        <w:t>203.148</w:t>
      </w:r>
      <w:r w:rsidR="00902A25">
        <w:rPr>
          <w:sz w:val="22"/>
          <w:szCs w:val="22"/>
        </w:rPr>
        <w:t>,</w:t>
      </w:r>
      <w:r w:rsidR="00A31A58" w:rsidRPr="00EE1983">
        <w:rPr>
          <w:sz w:val="22"/>
          <w:szCs w:val="22"/>
        </w:rPr>
        <w:t xml:space="preserve"> Hood River County establishes a Public Land Corner Preservation Account.</w:t>
      </w:r>
    </w:p>
    <w:p w14:paraId="4FFBD7AA" w14:textId="77777777" w:rsidR="00745724" w:rsidRPr="00EE1983" w:rsidRDefault="00745724" w:rsidP="00CD006D">
      <w:pPr>
        <w:spacing w:after="0"/>
        <w:ind w:left="720" w:hanging="720"/>
        <w:jc w:val="left"/>
        <w:rPr>
          <w:sz w:val="22"/>
          <w:szCs w:val="22"/>
        </w:rPr>
      </w:pPr>
    </w:p>
    <w:p w14:paraId="0B8D848E" w14:textId="77777777" w:rsidR="00476C3A" w:rsidRPr="00EE1983" w:rsidRDefault="00826C22" w:rsidP="00CD006D">
      <w:pPr>
        <w:spacing w:after="0"/>
        <w:ind w:left="720" w:hanging="720"/>
        <w:jc w:val="left"/>
        <w:rPr>
          <w:sz w:val="22"/>
          <w:szCs w:val="22"/>
        </w:rPr>
      </w:pPr>
      <w:r w:rsidRPr="00EE1983">
        <w:rPr>
          <w:sz w:val="22"/>
          <w:szCs w:val="22"/>
        </w:rPr>
        <w:t xml:space="preserve">(2) </w:t>
      </w:r>
      <w:r w:rsidRPr="00EE1983">
        <w:rPr>
          <w:sz w:val="22"/>
          <w:szCs w:val="22"/>
        </w:rPr>
        <w:tab/>
      </w:r>
      <w:r w:rsidR="00476C3A" w:rsidRPr="00EE1983">
        <w:rPr>
          <w:sz w:val="22"/>
          <w:szCs w:val="22"/>
        </w:rPr>
        <w:t>Monies in the Public Land Corner Preservation Account shall be used only to pay expenses incurred or authorized by the County Surveyor in the establishment, re-establishment and maintenance of corners of government surveys under ORS 209.070 (5) and (6).</w:t>
      </w:r>
    </w:p>
    <w:p w14:paraId="4F22EF5C" w14:textId="77777777" w:rsidR="006D63F3" w:rsidRPr="00EE1983" w:rsidRDefault="006D63F3" w:rsidP="00CD006D">
      <w:pPr>
        <w:spacing w:after="0"/>
        <w:ind w:left="5040" w:firstLine="720"/>
        <w:jc w:val="left"/>
        <w:rPr>
          <w:sz w:val="18"/>
          <w:szCs w:val="18"/>
        </w:rPr>
      </w:pPr>
    </w:p>
    <w:p w14:paraId="0A4589F8" w14:textId="072A341E" w:rsidR="00826C22" w:rsidRDefault="00826C22" w:rsidP="00CD006D">
      <w:pPr>
        <w:spacing w:after="0"/>
        <w:ind w:left="5760" w:firstLine="720"/>
        <w:jc w:val="left"/>
        <w:rPr>
          <w:sz w:val="18"/>
          <w:szCs w:val="18"/>
        </w:rPr>
      </w:pPr>
      <w:r w:rsidRPr="00EE1983">
        <w:rPr>
          <w:sz w:val="18"/>
          <w:szCs w:val="18"/>
        </w:rPr>
        <w:t>(</w:t>
      </w:r>
      <w:r w:rsidR="00214591" w:rsidRPr="00214591">
        <w:rPr>
          <w:sz w:val="18"/>
          <w:szCs w:val="18"/>
        </w:rPr>
        <w:t xml:space="preserve">Ord. </w:t>
      </w:r>
      <w:r w:rsidR="00214591">
        <w:rPr>
          <w:sz w:val="18"/>
          <w:szCs w:val="18"/>
        </w:rPr>
        <w:t>349, 2017)</w:t>
      </w:r>
      <w:r w:rsidRPr="00EE1983">
        <w:rPr>
          <w:sz w:val="18"/>
          <w:szCs w:val="18"/>
        </w:rPr>
        <w:t xml:space="preserve"> </w:t>
      </w:r>
    </w:p>
    <w:p w14:paraId="791E1C84" w14:textId="1338E7F2" w:rsidR="00214591" w:rsidRDefault="00214591" w:rsidP="00CD006D">
      <w:pPr>
        <w:spacing w:after="0"/>
        <w:ind w:left="5760" w:firstLine="720"/>
        <w:jc w:val="left"/>
        <w:rPr>
          <w:sz w:val="18"/>
          <w:szCs w:val="18"/>
        </w:rPr>
      </w:pPr>
    </w:p>
    <w:p w14:paraId="0926E949" w14:textId="34D05C1A" w:rsidR="00214591" w:rsidRDefault="00214591" w:rsidP="00CD006D">
      <w:pPr>
        <w:spacing w:after="0"/>
        <w:ind w:left="5760" w:firstLine="720"/>
        <w:jc w:val="left"/>
        <w:rPr>
          <w:sz w:val="18"/>
          <w:szCs w:val="18"/>
        </w:rPr>
      </w:pPr>
    </w:p>
    <w:p w14:paraId="386A2F55" w14:textId="5CA69A35" w:rsidR="00214591" w:rsidRDefault="00214591" w:rsidP="00CD006D">
      <w:pPr>
        <w:spacing w:after="0"/>
        <w:ind w:left="5760" w:firstLine="720"/>
        <w:jc w:val="left"/>
        <w:rPr>
          <w:sz w:val="18"/>
          <w:szCs w:val="18"/>
        </w:rPr>
      </w:pPr>
    </w:p>
    <w:p w14:paraId="7E76C448" w14:textId="2D5506FA" w:rsidR="00214591" w:rsidRDefault="00214591" w:rsidP="00CD006D">
      <w:pPr>
        <w:spacing w:after="0"/>
        <w:ind w:left="5760" w:firstLine="720"/>
        <w:jc w:val="left"/>
        <w:rPr>
          <w:sz w:val="18"/>
          <w:szCs w:val="18"/>
        </w:rPr>
      </w:pPr>
    </w:p>
    <w:p w14:paraId="31F9725F" w14:textId="49A58047" w:rsidR="00214591" w:rsidRDefault="00214591" w:rsidP="00CD006D">
      <w:pPr>
        <w:spacing w:after="0"/>
        <w:ind w:left="5760" w:firstLine="720"/>
        <w:jc w:val="left"/>
        <w:rPr>
          <w:sz w:val="18"/>
          <w:szCs w:val="18"/>
        </w:rPr>
      </w:pPr>
    </w:p>
    <w:p w14:paraId="6D36EE7E" w14:textId="6F685BA5" w:rsidR="00214591" w:rsidRDefault="00214591" w:rsidP="00CD006D">
      <w:pPr>
        <w:spacing w:after="0"/>
        <w:ind w:left="5760" w:firstLine="720"/>
        <w:jc w:val="left"/>
        <w:rPr>
          <w:sz w:val="18"/>
          <w:szCs w:val="18"/>
        </w:rPr>
      </w:pPr>
    </w:p>
    <w:p w14:paraId="1190BD29" w14:textId="78B576E1" w:rsidR="00214591" w:rsidRDefault="00214591" w:rsidP="00CD006D">
      <w:pPr>
        <w:spacing w:after="0"/>
        <w:ind w:left="5760" w:firstLine="720"/>
        <w:jc w:val="left"/>
        <w:rPr>
          <w:sz w:val="18"/>
          <w:szCs w:val="18"/>
        </w:rPr>
      </w:pPr>
    </w:p>
    <w:p w14:paraId="649E7D4A" w14:textId="2F395AEC" w:rsidR="00214591" w:rsidRDefault="00214591" w:rsidP="00CD006D">
      <w:pPr>
        <w:spacing w:after="0"/>
        <w:ind w:left="5760" w:firstLine="720"/>
        <w:jc w:val="left"/>
        <w:rPr>
          <w:sz w:val="18"/>
          <w:szCs w:val="18"/>
        </w:rPr>
      </w:pPr>
    </w:p>
    <w:p w14:paraId="4661DDCF" w14:textId="33873261" w:rsidR="00214591" w:rsidRDefault="00214591" w:rsidP="00CD006D">
      <w:pPr>
        <w:spacing w:after="0"/>
        <w:ind w:left="5760" w:firstLine="720"/>
        <w:jc w:val="left"/>
        <w:rPr>
          <w:sz w:val="18"/>
          <w:szCs w:val="18"/>
        </w:rPr>
      </w:pPr>
    </w:p>
    <w:p w14:paraId="64A48775" w14:textId="16ED73A4" w:rsidR="00214591" w:rsidRDefault="00214591" w:rsidP="00CD006D">
      <w:pPr>
        <w:spacing w:after="0"/>
        <w:ind w:left="5760" w:firstLine="720"/>
        <w:jc w:val="left"/>
        <w:rPr>
          <w:sz w:val="18"/>
          <w:szCs w:val="18"/>
        </w:rPr>
      </w:pPr>
    </w:p>
    <w:p w14:paraId="2E7A0FC7" w14:textId="1BBC1DC9" w:rsidR="00214591" w:rsidRDefault="00214591" w:rsidP="00CD006D">
      <w:pPr>
        <w:spacing w:after="0"/>
        <w:ind w:left="5760" w:firstLine="720"/>
        <w:jc w:val="left"/>
        <w:rPr>
          <w:sz w:val="18"/>
          <w:szCs w:val="18"/>
        </w:rPr>
      </w:pPr>
    </w:p>
    <w:p w14:paraId="1ACF6F5B" w14:textId="77777777" w:rsidR="00214591" w:rsidRPr="00EE1983" w:rsidRDefault="00214591" w:rsidP="00CD006D">
      <w:pPr>
        <w:spacing w:after="0"/>
        <w:ind w:left="5760" w:firstLine="720"/>
        <w:jc w:val="left"/>
        <w:rPr>
          <w:sz w:val="18"/>
          <w:szCs w:val="18"/>
        </w:rPr>
      </w:pPr>
    </w:p>
    <w:p w14:paraId="388A0F8F" w14:textId="77777777" w:rsidR="00265111" w:rsidRDefault="00265111" w:rsidP="00CD006D">
      <w:pPr>
        <w:spacing w:after="0"/>
        <w:jc w:val="left"/>
        <w:rPr>
          <w:sz w:val="24"/>
          <w:szCs w:val="24"/>
        </w:rPr>
      </w:pPr>
    </w:p>
    <w:sectPr w:rsidR="00265111" w:rsidSect="009B3DD3">
      <w:pgSz w:w="1219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D98BDC6-7E88-4DD7-93F1-18AA49E619E6}"/>
    <w:docVar w:name="dgnword-eventsink" w:val="390488376"/>
  </w:docVars>
  <w:rsids>
    <w:rsidRoot w:val="00C866B7"/>
    <w:rsid w:val="00001C1F"/>
    <w:rsid w:val="0000488F"/>
    <w:rsid w:val="00004928"/>
    <w:rsid w:val="00006512"/>
    <w:rsid w:val="0000742B"/>
    <w:rsid w:val="0000752E"/>
    <w:rsid w:val="00010B66"/>
    <w:rsid w:val="00013274"/>
    <w:rsid w:val="00014593"/>
    <w:rsid w:val="0001588B"/>
    <w:rsid w:val="00015DD6"/>
    <w:rsid w:val="000228A2"/>
    <w:rsid w:val="00023A5E"/>
    <w:rsid w:val="00024E3B"/>
    <w:rsid w:val="00027AA4"/>
    <w:rsid w:val="00027BBD"/>
    <w:rsid w:val="00027D04"/>
    <w:rsid w:val="0003020E"/>
    <w:rsid w:val="0003146A"/>
    <w:rsid w:val="000322FB"/>
    <w:rsid w:val="00032360"/>
    <w:rsid w:val="00032CA4"/>
    <w:rsid w:val="000339F0"/>
    <w:rsid w:val="00041CD2"/>
    <w:rsid w:val="00044CA0"/>
    <w:rsid w:val="00053A05"/>
    <w:rsid w:val="00055C64"/>
    <w:rsid w:val="000572C7"/>
    <w:rsid w:val="00057BBC"/>
    <w:rsid w:val="000600B8"/>
    <w:rsid w:val="0006142C"/>
    <w:rsid w:val="00062565"/>
    <w:rsid w:val="00063252"/>
    <w:rsid w:val="00063453"/>
    <w:rsid w:val="00063BCF"/>
    <w:rsid w:val="00063E95"/>
    <w:rsid w:val="00065193"/>
    <w:rsid w:val="00065B80"/>
    <w:rsid w:val="00065D85"/>
    <w:rsid w:val="000676F5"/>
    <w:rsid w:val="00071461"/>
    <w:rsid w:val="000717DA"/>
    <w:rsid w:val="000717E8"/>
    <w:rsid w:val="00073A71"/>
    <w:rsid w:val="00075D6D"/>
    <w:rsid w:val="00076156"/>
    <w:rsid w:val="000773F2"/>
    <w:rsid w:val="0007793E"/>
    <w:rsid w:val="00077FF8"/>
    <w:rsid w:val="00080584"/>
    <w:rsid w:val="000805CC"/>
    <w:rsid w:val="00080F9B"/>
    <w:rsid w:val="00081647"/>
    <w:rsid w:val="00081EFE"/>
    <w:rsid w:val="0008269A"/>
    <w:rsid w:val="00083FB2"/>
    <w:rsid w:val="00085B02"/>
    <w:rsid w:val="00085D4F"/>
    <w:rsid w:val="0008613E"/>
    <w:rsid w:val="000872EE"/>
    <w:rsid w:val="0008743A"/>
    <w:rsid w:val="000876E8"/>
    <w:rsid w:val="000900EB"/>
    <w:rsid w:val="00090402"/>
    <w:rsid w:val="000907B7"/>
    <w:rsid w:val="00092CD6"/>
    <w:rsid w:val="0009569F"/>
    <w:rsid w:val="00096608"/>
    <w:rsid w:val="000972D6"/>
    <w:rsid w:val="00097AE0"/>
    <w:rsid w:val="000A2DEB"/>
    <w:rsid w:val="000A32C3"/>
    <w:rsid w:val="000A395B"/>
    <w:rsid w:val="000A3B78"/>
    <w:rsid w:val="000A44A6"/>
    <w:rsid w:val="000A4C04"/>
    <w:rsid w:val="000A54A3"/>
    <w:rsid w:val="000B1A5B"/>
    <w:rsid w:val="000B2373"/>
    <w:rsid w:val="000B243F"/>
    <w:rsid w:val="000B3206"/>
    <w:rsid w:val="000B604B"/>
    <w:rsid w:val="000B6750"/>
    <w:rsid w:val="000B7640"/>
    <w:rsid w:val="000B7859"/>
    <w:rsid w:val="000C076A"/>
    <w:rsid w:val="000C18B6"/>
    <w:rsid w:val="000C1EA8"/>
    <w:rsid w:val="000C5660"/>
    <w:rsid w:val="000D033F"/>
    <w:rsid w:val="000D08B7"/>
    <w:rsid w:val="000D24CE"/>
    <w:rsid w:val="000D2589"/>
    <w:rsid w:val="000D2A2E"/>
    <w:rsid w:val="000D40D4"/>
    <w:rsid w:val="000D51A4"/>
    <w:rsid w:val="000D6ABA"/>
    <w:rsid w:val="000D7673"/>
    <w:rsid w:val="000E0B55"/>
    <w:rsid w:val="000E1480"/>
    <w:rsid w:val="000E448B"/>
    <w:rsid w:val="000E47CC"/>
    <w:rsid w:val="000E4FD2"/>
    <w:rsid w:val="000E5194"/>
    <w:rsid w:val="000E61DC"/>
    <w:rsid w:val="000E628B"/>
    <w:rsid w:val="000E64A1"/>
    <w:rsid w:val="000E6E02"/>
    <w:rsid w:val="000F3654"/>
    <w:rsid w:val="000F464E"/>
    <w:rsid w:val="000F4F78"/>
    <w:rsid w:val="000F6FEA"/>
    <w:rsid w:val="000F7041"/>
    <w:rsid w:val="000F75AE"/>
    <w:rsid w:val="000F7756"/>
    <w:rsid w:val="0010048A"/>
    <w:rsid w:val="001009CC"/>
    <w:rsid w:val="00100F37"/>
    <w:rsid w:val="00103C98"/>
    <w:rsid w:val="00106682"/>
    <w:rsid w:val="00106FDB"/>
    <w:rsid w:val="0010701C"/>
    <w:rsid w:val="001073F7"/>
    <w:rsid w:val="001116B9"/>
    <w:rsid w:val="00112896"/>
    <w:rsid w:val="00112E6F"/>
    <w:rsid w:val="00115305"/>
    <w:rsid w:val="001158AD"/>
    <w:rsid w:val="001159AF"/>
    <w:rsid w:val="0011653A"/>
    <w:rsid w:val="00117219"/>
    <w:rsid w:val="00123DA6"/>
    <w:rsid w:val="00124458"/>
    <w:rsid w:val="0012476A"/>
    <w:rsid w:val="00126BF7"/>
    <w:rsid w:val="0012778A"/>
    <w:rsid w:val="0013064B"/>
    <w:rsid w:val="00131615"/>
    <w:rsid w:val="001319D5"/>
    <w:rsid w:val="00131CAE"/>
    <w:rsid w:val="001356CE"/>
    <w:rsid w:val="00137177"/>
    <w:rsid w:val="00137484"/>
    <w:rsid w:val="00141946"/>
    <w:rsid w:val="00142380"/>
    <w:rsid w:val="00142DFC"/>
    <w:rsid w:val="00142FD7"/>
    <w:rsid w:val="00144708"/>
    <w:rsid w:val="00145727"/>
    <w:rsid w:val="0014587E"/>
    <w:rsid w:val="00146C3F"/>
    <w:rsid w:val="001474D8"/>
    <w:rsid w:val="001500D9"/>
    <w:rsid w:val="001509AC"/>
    <w:rsid w:val="00150B89"/>
    <w:rsid w:val="001512F5"/>
    <w:rsid w:val="001513E0"/>
    <w:rsid w:val="00151446"/>
    <w:rsid w:val="00151BAE"/>
    <w:rsid w:val="00151E51"/>
    <w:rsid w:val="001523C5"/>
    <w:rsid w:val="00157A02"/>
    <w:rsid w:val="00161E39"/>
    <w:rsid w:val="00161E72"/>
    <w:rsid w:val="0016370F"/>
    <w:rsid w:val="00165C19"/>
    <w:rsid w:val="00166211"/>
    <w:rsid w:val="00166CD3"/>
    <w:rsid w:val="0017055B"/>
    <w:rsid w:val="00172D2A"/>
    <w:rsid w:val="0017518F"/>
    <w:rsid w:val="00175693"/>
    <w:rsid w:val="00176222"/>
    <w:rsid w:val="00177F75"/>
    <w:rsid w:val="0018120E"/>
    <w:rsid w:val="001838D8"/>
    <w:rsid w:val="00184542"/>
    <w:rsid w:val="00185054"/>
    <w:rsid w:val="001852E1"/>
    <w:rsid w:val="001877A0"/>
    <w:rsid w:val="0019076A"/>
    <w:rsid w:val="00190796"/>
    <w:rsid w:val="00190A0C"/>
    <w:rsid w:val="00190C8D"/>
    <w:rsid w:val="0019239D"/>
    <w:rsid w:val="00192934"/>
    <w:rsid w:val="00192F31"/>
    <w:rsid w:val="0019338A"/>
    <w:rsid w:val="00193853"/>
    <w:rsid w:val="00194811"/>
    <w:rsid w:val="00194862"/>
    <w:rsid w:val="00196BC1"/>
    <w:rsid w:val="00196C2A"/>
    <w:rsid w:val="001A0088"/>
    <w:rsid w:val="001A1494"/>
    <w:rsid w:val="001A2494"/>
    <w:rsid w:val="001A24EE"/>
    <w:rsid w:val="001A28A3"/>
    <w:rsid w:val="001A2A5A"/>
    <w:rsid w:val="001B0EE2"/>
    <w:rsid w:val="001B13EA"/>
    <w:rsid w:val="001B1C46"/>
    <w:rsid w:val="001B249F"/>
    <w:rsid w:val="001B66D8"/>
    <w:rsid w:val="001C096E"/>
    <w:rsid w:val="001C196D"/>
    <w:rsid w:val="001C1BF1"/>
    <w:rsid w:val="001C23FF"/>
    <w:rsid w:val="001C253B"/>
    <w:rsid w:val="001C29B1"/>
    <w:rsid w:val="001C2DBF"/>
    <w:rsid w:val="001C2FFF"/>
    <w:rsid w:val="001C311A"/>
    <w:rsid w:val="001C361A"/>
    <w:rsid w:val="001C37D3"/>
    <w:rsid w:val="001C3960"/>
    <w:rsid w:val="001C3E21"/>
    <w:rsid w:val="001C63A4"/>
    <w:rsid w:val="001C76E2"/>
    <w:rsid w:val="001C7BCA"/>
    <w:rsid w:val="001D0C21"/>
    <w:rsid w:val="001D1538"/>
    <w:rsid w:val="001D180F"/>
    <w:rsid w:val="001D1B98"/>
    <w:rsid w:val="001D2833"/>
    <w:rsid w:val="001D353D"/>
    <w:rsid w:val="001D5F88"/>
    <w:rsid w:val="001E0868"/>
    <w:rsid w:val="001E1416"/>
    <w:rsid w:val="001E1868"/>
    <w:rsid w:val="001E3D33"/>
    <w:rsid w:val="001E6BCA"/>
    <w:rsid w:val="001E6FA9"/>
    <w:rsid w:val="001E71D7"/>
    <w:rsid w:val="001F08D5"/>
    <w:rsid w:val="001F1CFB"/>
    <w:rsid w:val="001F380E"/>
    <w:rsid w:val="001F57F7"/>
    <w:rsid w:val="001F5AFB"/>
    <w:rsid w:val="001F66F2"/>
    <w:rsid w:val="002013B6"/>
    <w:rsid w:val="00202C89"/>
    <w:rsid w:val="00206A32"/>
    <w:rsid w:val="002117DC"/>
    <w:rsid w:val="00211A8B"/>
    <w:rsid w:val="0021343D"/>
    <w:rsid w:val="00214591"/>
    <w:rsid w:val="002149D6"/>
    <w:rsid w:val="00214D0C"/>
    <w:rsid w:val="00215F47"/>
    <w:rsid w:val="00220A33"/>
    <w:rsid w:val="0022104D"/>
    <w:rsid w:val="00221FE6"/>
    <w:rsid w:val="00223E39"/>
    <w:rsid w:val="00224E76"/>
    <w:rsid w:val="0022544A"/>
    <w:rsid w:val="0023000D"/>
    <w:rsid w:val="00230DDF"/>
    <w:rsid w:val="00232B22"/>
    <w:rsid w:val="00232D3D"/>
    <w:rsid w:val="002343EC"/>
    <w:rsid w:val="00235426"/>
    <w:rsid w:val="0023569F"/>
    <w:rsid w:val="002377F7"/>
    <w:rsid w:val="00237D97"/>
    <w:rsid w:val="00242C6F"/>
    <w:rsid w:val="0024517E"/>
    <w:rsid w:val="00246E53"/>
    <w:rsid w:val="00246F5E"/>
    <w:rsid w:val="00250202"/>
    <w:rsid w:val="002514F6"/>
    <w:rsid w:val="002517E1"/>
    <w:rsid w:val="002519CA"/>
    <w:rsid w:val="002559BE"/>
    <w:rsid w:val="002575CB"/>
    <w:rsid w:val="00262AF2"/>
    <w:rsid w:val="002637A3"/>
    <w:rsid w:val="00263CC9"/>
    <w:rsid w:val="0026450F"/>
    <w:rsid w:val="0026508F"/>
    <w:rsid w:val="00265111"/>
    <w:rsid w:val="00270D6E"/>
    <w:rsid w:val="0027142D"/>
    <w:rsid w:val="00271463"/>
    <w:rsid w:val="0027152F"/>
    <w:rsid w:val="00272E50"/>
    <w:rsid w:val="002731B9"/>
    <w:rsid w:val="002738CA"/>
    <w:rsid w:val="00274064"/>
    <w:rsid w:val="002746C7"/>
    <w:rsid w:val="00274D62"/>
    <w:rsid w:val="0027520C"/>
    <w:rsid w:val="00276448"/>
    <w:rsid w:val="002779BE"/>
    <w:rsid w:val="00277E53"/>
    <w:rsid w:val="00277EEA"/>
    <w:rsid w:val="00281EAE"/>
    <w:rsid w:val="00282CC7"/>
    <w:rsid w:val="0028464B"/>
    <w:rsid w:val="0028472A"/>
    <w:rsid w:val="00285C06"/>
    <w:rsid w:val="00286CA9"/>
    <w:rsid w:val="00286DA7"/>
    <w:rsid w:val="00286F0C"/>
    <w:rsid w:val="00287A02"/>
    <w:rsid w:val="00287DEA"/>
    <w:rsid w:val="00290C44"/>
    <w:rsid w:val="002928BF"/>
    <w:rsid w:val="00297734"/>
    <w:rsid w:val="00297C82"/>
    <w:rsid w:val="002A3FED"/>
    <w:rsid w:val="002A457D"/>
    <w:rsid w:val="002A4C59"/>
    <w:rsid w:val="002A53E1"/>
    <w:rsid w:val="002B01FE"/>
    <w:rsid w:val="002B33CC"/>
    <w:rsid w:val="002B5EF9"/>
    <w:rsid w:val="002B6870"/>
    <w:rsid w:val="002B6EBB"/>
    <w:rsid w:val="002B6F5E"/>
    <w:rsid w:val="002B7909"/>
    <w:rsid w:val="002C327F"/>
    <w:rsid w:val="002C475C"/>
    <w:rsid w:val="002C5E8F"/>
    <w:rsid w:val="002D0E64"/>
    <w:rsid w:val="002D2F1F"/>
    <w:rsid w:val="002D3141"/>
    <w:rsid w:val="002D5302"/>
    <w:rsid w:val="002D6FD1"/>
    <w:rsid w:val="002E11FE"/>
    <w:rsid w:val="002E22AF"/>
    <w:rsid w:val="002E26A2"/>
    <w:rsid w:val="002E40D5"/>
    <w:rsid w:val="002E7131"/>
    <w:rsid w:val="002E7930"/>
    <w:rsid w:val="002E7BA5"/>
    <w:rsid w:val="002E7BE7"/>
    <w:rsid w:val="002F4B6C"/>
    <w:rsid w:val="0030088D"/>
    <w:rsid w:val="00301521"/>
    <w:rsid w:val="00304331"/>
    <w:rsid w:val="003064F2"/>
    <w:rsid w:val="003111CD"/>
    <w:rsid w:val="00311BB5"/>
    <w:rsid w:val="00314022"/>
    <w:rsid w:val="00320193"/>
    <w:rsid w:val="00320C13"/>
    <w:rsid w:val="0032119E"/>
    <w:rsid w:val="00321BF2"/>
    <w:rsid w:val="00322232"/>
    <w:rsid w:val="003235F8"/>
    <w:rsid w:val="003257F3"/>
    <w:rsid w:val="00330C5A"/>
    <w:rsid w:val="0033144D"/>
    <w:rsid w:val="0033157D"/>
    <w:rsid w:val="00331AA7"/>
    <w:rsid w:val="00331F79"/>
    <w:rsid w:val="003339C6"/>
    <w:rsid w:val="003347B8"/>
    <w:rsid w:val="00334B21"/>
    <w:rsid w:val="00341A51"/>
    <w:rsid w:val="00341C48"/>
    <w:rsid w:val="00341FD6"/>
    <w:rsid w:val="00342A6C"/>
    <w:rsid w:val="00343516"/>
    <w:rsid w:val="0034498E"/>
    <w:rsid w:val="003449A2"/>
    <w:rsid w:val="00345115"/>
    <w:rsid w:val="00346301"/>
    <w:rsid w:val="00347306"/>
    <w:rsid w:val="003534AB"/>
    <w:rsid w:val="0035598D"/>
    <w:rsid w:val="00355D13"/>
    <w:rsid w:val="0035740A"/>
    <w:rsid w:val="00360274"/>
    <w:rsid w:val="00362750"/>
    <w:rsid w:val="0036338D"/>
    <w:rsid w:val="0036375C"/>
    <w:rsid w:val="003649E3"/>
    <w:rsid w:val="003650E6"/>
    <w:rsid w:val="00367D2B"/>
    <w:rsid w:val="00370D15"/>
    <w:rsid w:val="0037113F"/>
    <w:rsid w:val="00371BB6"/>
    <w:rsid w:val="003729E6"/>
    <w:rsid w:val="00372CF2"/>
    <w:rsid w:val="00372E5D"/>
    <w:rsid w:val="00375AA3"/>
    <w:rsid w:val="003769A4"/>
    <w:rsid w:val="00380254"/>
    <w:rsid w:val="00380FC4"/>
    <w:rsid w:val="0038187C"/>
    <w:rsid w:val="00381D3E"/>
    <w:rsid w:val="00382C56"/>
    <w:rsid w:val="00382CB3"/>
    <w:rsid w:val="003839A0"/>
    <w:rsid w:val="0038401D"/>
    <w:rsid w:val="00386664"/>
    <w:rsid w:val="00387244"/>
    <w:rsid w:val="00391412"/>
    <w:rsid w:val="00391E1A"/>
    <w:rsid w:val="00391EB1"/>
    <w:rsid w:val="00392553"/>
    <w:rsid w:val="003936A1"/>
    <w:rsid w:val="00393E58"/>
    <w:rsid w:val="00394648"/>
    <w:rsid w:val="0039669E"/>
    <w:rsid w:val="00396F95"/>
    <w:rsid w:val="003974BA"/>
    <w:rsid w:val="003A0D95"/>
    <w:rsid w:val="003A1398"/>
    <w:rsid w:val="003A14FC"/>
    <w:rsid w:val="003A1A95"/>
    <w:rsid w:val="003A310E"/>
    <w:rsid w:val="003A3A91"/>
    <w:rsid w:val="003A59B7"/>
    <w:rsid w:val="003A6210"/>
    <w:rsid w:val="003A7890"/>
    <w:rsid w:val="003A7D63"/>
    <w:rsid w:val="003B0179"/>
    <w:rsid w:val="003B22AA"/>
    <w:rsid w:val="003B28E1"/>
    <w:rsid w:val="003B3B74"/>
    <w:rsid w:val="003B42DD"/>
    <w:rsid w:val="003B4C5C"/>
    <w:rsid w:val="003C102F"/>
    <w:rsid w:val="003C1757"/>
    <w:rsid w:val="003C1969"/>
    <w:rsid w:val="003C22F7"/>
    <w:rsid w:val="003C26D9"/>
    <w:rsid w:val="003C4092"/>
    <w:rsid w:val="003C42F2"/>
    <w:rsid w:val="003C4E13"/>
    <w:rsid w:val="003C4EC7"/>
    <w:rsid w:val="003C5637"/>
    <w:rsid w:val="003C57C8"/>
    <w:rsid w:val="003C5A06"/>
    <w:rsid w:val="003C646E"/>
    <w:rsid w:val="003C71F3"/>
    <w:rsid w:val="003D0B81"/>
    <w:rsid w:val="003D1136"/>
    <w:rsid w:val="003D1780"/>
    <w:rsid w:val="003D2FEB"/>
    <w:rsid w:val="003D42E1"/>
    <w:rsid w:val="003D6409"/>
    <w:rsid w:val="003E011F"/>
    <w:rsid w:val="003E0825"/>
    <w:rsid w:val="003E20D2"/>
    <w:rsid w:val="003E35D3"/>
    <w:rsid w:val="003E3A23"/>
    <w:rsid w:val="003E47D3"/>
    <w:rsid w:val="003E5D34"/>
    <w:rsid w:val="003E71CC"/>
    <w:rsid w:val="003E738C"/>
    <w:rsid w:val="003E7A4E"/>
    <w:rsid w:val="003F11C7"/>
    <w:rsid w:val="003F12FB"/>
    <w:rsid w:val="003F29A2"/>
    <w:rsid w:val="003F562D"/>
    <w:rsid w:val="003F56CF"/>
    <w:rsid w:val="003F666D"/>
    <w:rsid w:val="00400957"/>
    <w:rsid w:val="00401EFE"/>
    <w:rsid w:val="004024D6"/>
    <w:rsid w:val="00402E64"/>
    <w:rsid w:val="0040419A"/>
    <w:rsid w:val="004042BC"/>
    <w:rsid w:val="00404FE4"/>
    <w:rsid w:val="004075C5"/>
    <w:rsid w:val="00411784"/>
    <w:rsid w:val="00412CC3"/>
    <w:rsid w:val="00415B64"/>
    <w:rsid w:val="00416606"/>
    <w:rsid w:val="004167DD"/>
    <w:rsid w:val="004170F1"/>
    <w:rsid w:val="00420B23"/>
    <w:rsid w:val="004234C0"/>
    <w:rsid w:val="00424D0C"/>
    <w:rsid w:val="00424F1F"/>
    <w:rsid w:val="00425204"/>
    <w:rsid w:val="004253E1"/>
    <w:rsid w:val="004265F9"/>
    <w:rsid w:val="004316CD"/>
    <w:rsid w:val="004318A9"/>
    <w:rsid w:val="0043194A"/>
    <w:rsid w:val="004325B1"/>
    <w:rsid w:val="004326FB"/>
    <w:rsid w:val="00433150"/>
    <w:rsid w:val="00433744"/>
    <w:rsid w:val="00434438"/>
    <w:rsid w:val="004363FA"/>
    <w:rsid w:val="0044144D"/>
    <w:rsid w:val="00441C7B"/>
    <w:rsid w:val="00442AC4"/>
    <w:rsid w:val="00443B5F"/>
    <w:rsid w:val="00443D44"/>
    <w:rsid w:val="00444804"/>
    <w:rsid w:val="00445C31"/>
    <w:rsid w:val="004470D8"/>
    <w:rsid w:val="00450B11"/>
    <w:rsid w:val="004554B7"/>
    <w:rsid w:val="004560F2"/>
    <w:rsid w:val="00457F45"/>
    <w:rsid w:val="004604E8"/>
    <w:rsid w:val="00461EFF"/>
    <w:rsid w:val="00462CA8"/>
    <w:rsid w:val="004631B0"/>
    <w:rsid w:val="00463A5F"/>
    <w:rsid w:val="00464A5C"/>
    <w:rsid w:val="00465851"/>
    <w:rsid w:val="0046731A"/>
    <w:rsid w:val="0047028C"/>
    <w:rsid w:val="0047266B"/>
    <w:rsid w:val="004743F8"/>
    <w:rsid w:val="00476334"/>
    <w:rsid w:val="00476C3A"/>
    <w:rsid w:val="004772BA"/>
    <w:rsid w:val="00481B7A"/>
    <w:rsid w:val="00482F05"/>
    <w:rsid w:val="004835E7"/>
    <w:rsid w:val="00483FF1"/>
    <w:rsid w:val="00485348"/>
    <w:rsid w:val="004877A4"/>
    <w:rsid w:val="0049048E"/>
    <w:rsid w:val="00490D29"/>
    <w:rsid w:val="0049312C"/>
    <w:rsid w:val="004950D1"/>
    <w:rsid w:val="00496EC0"/>
    <w:rsid w:val="0049700B"/>
    <w:rsid w:val="004970D1"/>
    <w:rsid w:val="004A01FA"/>
    <w:rsid w:val="004A1E9C"/>
    <w:rsid w:val="004A2FE4"/>
    <w:rsid w:val="004A5A01"/>
    <w:rsid w:val="004A5A53"/>
    <w:rsid w:val="004A618F"/>
    <w:rsid w:val="004A652F"/>
    <w:rsid w:val="004A6723"/>
    <w:rsid w:val="004A675D"/>
    <w:rsid w:val="004B0BFC"/>
    <w:rsid w:val="004B11CE"/>
    <w:rsid w:val="004B150C"/>
    <w:rsid w:val="004B2747"/>
    <w:rsid w:val="004B462A"/>
    <w:rsid w:val="004B48E4"/>
    <w:rsid w:val="004B5006"/>
    <w:rsid w:val="004B54AC"/>
    <w:rsid w:val="004B6E1B"/>
    <w:rsid w:val="004C297D"/>
    <w:rsid w:val="004C31CB"/>
    <w:rsid w:val="004C463B"/>
    <w:rsid w:val="004C67FF"/>
    <w:rsid w:val="004D3403"/>
    <w:rsid w:val="004D49C3"/>
    <w:rsid w:val="004D4E09"/>
    <w:rsid w:val="004D4E32"/>
    <w:rsid w:val="004D5111"/>
    <w:rsid w:val="004D58E4"/>
    <w:rsid w:val="004D59A7"/>
    <w:rsid w:val="004D5CD0"/>
    <w:rsid w:val="004D5F06"/>
    <w:rsid w:val="004E2E77"/>
    <w:rsid w:val="004E3019"/>
    <w:rsid w:val="004E50EE"/>
    <w:rsid w:val="004E67AC"/>
    <w:rsid w:val="004F33CB"/>
    <w:rsid w:val="004F37EA"/>
    <w:rsid w:val="004F466F"/>
    <w:rsid w:val="004F6225"/>
    <w:rsid w:val="004F637D"/>
    <w:rsid w:val="00500A3F"/>
    <w:rsid w:val="00502223"/>
    <w:rsid w:val="005026F0"/>
    <w:rsid w:val="0050280C"/>
    <w:rsid w:val="005039A3"/>
    <w:rsid w:val="005058EF"/>
    <w:rsid w:val="00505A10"/>
    <w:rsid w:val="00505C7F"/>
    <w:rsid w:val="00507FEB"/>
    <w:rsid w:val="00510A30"/>
    <w:rsid w:val="00511239"/>
    <w:rsid w:val="00511FA0"/>
    <w:rsid w:val="00512274"/>
    <w:rsid w:val="005132EC"/>
    <w:rsid w:val="00523496"/>
    <w:rsid w:val="005240FF"/>
    <w:rsid w:val="00525887"/>
    <w:rsid w:val="00525C84"/>
    <w:rsid w:val="0052731C"/>
    <w:rsid w:val="00531168"/>
    <w:rsid w:val="00533709"/>
    <w:rsid w:val="00533F13"/>
    <w:rsid w:val="005362F0"/>
    <w:rsid w:val="00537504"/>
    <w:rsid w:val="00540650"/>
    <w:rsid w:val="00540D50"/>
    <w:rsid w:val="00541799"/>
    <w:rsid w:val="0054392A"/>
    <w:rsid w:val="00544CFC"/>
    <w:rsid w:val="00546358"/>
    <w:rsid w:val="00546CDA"/>
    <w:rsid w:val="00546CF1"/>
    <w:rsid w:val="00547F78"/>
    <w:rsid w:val="0055014B"/>
    <w:rsid w:val="005502A7"/>
    <w:rsid w:val="00550AD3"/>
    <w:rsid w:val="005514F9"/>
    <w:rsid w:val="00552F40"/>
    <w:rsid w:val="00555118"/>
    <w:rsid w:val="00555794"/>
    <w:rsid w:val="0055594E"/>
    <w:rsid w:val="00555AA3"/>
    <w:rsid w:val="00556746"/>
    <w:rsid w:val="005567AF"/>
    <w:rsid w:val="0055692B"/>
    <w:rsid w:val="005569BB"/>
    <w:rsid w:val="005577B6"/>
    <w:rsid w:val="00557E19"/>
    <w:rsid w:val="0056217B"/>
    <w:rsid w:val="005628B5"/>
    <w:rsid w:val="00562C5C"/>
    <w:rsid w:val="005639E6"/>
    <w:rsid w:val="005643E5"/>
    <w:rsid w:val="005650C9"/>
    <w:rsid w:val="00565ABF"/>
    <w:rsid w:val="005663F8"/>
    <w:rsid w:val="00566BA6"/>
    <w:rsid w:val="005705A3"/>
    <w:rsid w:val="00570ED5"/>
    <w:rsid w:val="00571590"/>
    <w:rsid w:val="00572472"/>
    <w:rsid w:val="00572D54"/>
    <w:rsid w:val="00573339"/>
    <w:rsid w:val="0057417E"/>
    <w:rsid w:val="005750DD"/>
    <w:rsid w:val="0057626D"/>
    <w:rsid w:val="005802CD"/>
    <w:rsid w:val="0058331E"/>
    <w:rsid w:val="00583C5D"/>
    <w:rsid w:val="005853F1"/>
    <w:rsid w:val="00585E67"/>
    <w:rsid w:val="005868FF"/>
    <w:rsid w:val="00587BB4"/>
    <w:rsid w:val="00590189"/>
    <w:rsid w:val="005922A7"/>
    <w:rsid w:val="00592334"/>
    <w:rsid w:val="00594E47"/>
    <w:rsid w:val="00594F43"/>
    <w:rsid w:val="00595ECA"/>
    <w:rsid w:val="00597A9A"/>
    <w:rsid w:val="005A0B75"/>
    <w:rsid w:val="005A174B"/>
    <w:rsid w:val="005A18FE"/>
    <w:rsid w:val="005A1C8D"/>
    <w:rsid w:val="005A1F6E"/>
    <w:rsid w:val="005A2074"/>
    <w:rsid w:val="005A5776"/>
    <w:rsid w:val="005A5A32"/>
    <w:rsid w:val="005A707F"/>
    <w:rsid w:val="005A7A6B"/>
    <w:rsid w:val="005B2912"/>
    <w:rsid w:val="005B30B9"/>
    <w:rsid w:val="005B3B77"/>
    <w:rsid w:val="005B5796"/>
    <w:rsid w:val="005C1821"/>
    <w:rsid w:val="005C1C19"/>
    <w:rsid w:val="005C33AD"/>
    <w:rsid w:val="005C3A1B"/>
    <w:rsid w:val="005C4667"/>
    <w:rsid w:val="005C513D"/>
    <w:rsid w:val="005C6595"/>
    <w:rsid w:val="005C7B8A"/>
    <w:rsid w:val="005D05A8"/>
    <w:rsid w:val="005D5344"/>
    <w:rsid w:val="005D5CA5"/>
    <w:rsid w:val="005E02DA"/>
    <w:rsid w:val="005E0F93"/>
    <w:rsid w:val="005E0FB5"/>
    <w:rsid w:val="005E1EA3"/>
    <w:rsid w:val="005E251F"/>
    <w:rsid w:val="005E2D2F"/>
    <w:rsid w:val="005E3C4D"/>
    <w:rsid w:val="005E7278"/>
    <w:rsid w:val="005F009F"/>
    <w:rsid w:val="005F0F37"/>
    <w:rsid w:val="005F22AD"/>
    <w:rsid w:val="005F240C"/>
    <w:rsid w:val="005F43BA"/>
    <w:rsid w:val="005F477B"/>
    <w:rsid w:val="005F6BB2"/>
    <w:rsid w:val="005F7545"/>
    <w:rsid w:val="00600B30"/>
    <w:rsid w:val="00600DCA"/>
    <w:rsid w:val="006020C7"/>
    <w:rsid w:val="0060215A"/>
    <w:rsid w:val="0060254F"/>
    <w:rsid w:val="006053B0"/>
    <w:rsid w:val="006059B4"/>
    <w:rsid w:val="00606276"/>
    <w:rsid w:val="006071B4"/>
    <w:rsid w:val="00607D7C"/>
    <w:rsid w:val="00611AD8"/>
    <w:rsid w:val="00620784"/>
    <w:rsid w:val="00620B13"/>
    <w:rsid w:val="006215FA"/>
    <w:rsid w:val="00621B85"/>
    <w:rsid w:val="006249B4"/>
    <w:rsid w:val="00624FD3"/>
    <w:rsid w:val="0062599F"/>
    <w:rsid w:val="006270D8"/>
    <w:rsid w:val="0063086E"/>
    <w:rsid w:val="00632D9F"/>
    <w:rsid w:val="00633445"/>
    <w:rsid w:val="00634D0D"/>
    <w:rsid w:val="00636F24"/>
    <w:rsid w:val="006405AF"/>
    <w:rsid w:val="00640F9C"/>
    <w:rsid w:val="0064231C"/>
    <w:rsid w:val="00642577"/>
    <w:rsid w:val="0064257E"/>
    <w:rsid w:val="006428E9"/>
    <w:rsid w:val="00650CE6"/>
    <w:rsid w:val="00656347"/>
    <w:rsid w:val="00656D5C"/>
    <w:rsid w:val="0065784A"/>
    <w:rsid w:val="006578F3"/>
    <w:rsid w:val="00657CB0"/>
    <w:rsid w:val="00657EE8"/>
    <w:rsid w:val="00660BE9"/>
    <w:rsid w:val="00663984"/>
    <w:rsid w:val="00665A35"/>
    <w:rsid w:val="00672A10"/>
    <w:rsid w:val="006731DE"/>
    <w:rsid w:val="00673668"/>
    <w:rsid w:val="00674675"/>
    <w:rsid w:val="00675231"/>
    <w:rsid w:val="006764B9"/>
    <w:rsid w:val="00682B34"/>
    <w:rsid w:val="00683ED2"/>
    <w:rsid w:val="00684709"/>
    <w:rsid w:val="00684C23"/>
    <w:rsid w:val="00684D84"/>
    <w:rsid w:val="00687E7F"/>
    <w:rsid w:val="006920FC"/>
    <w:rsid w:val="006939A5"/>
    <w:rsid w:val="00693DB9"/>
    <w:rsid w:val="00696376"/>
    <w:rsid w:val="0069683E"/>
    <w:rsid w:val="00696A1A"/>
    <w:rsid w:val="00696DFA"/>
    <w:rsid w:val="006A040A"/>
    <w:rsid w:val="006A0EC8"/>
    <w:rsid w:val="006A3460"/>
    <w:rsid w:val="006A75C8"/>
    <w:rsid w:val="006A7A67"/>
    <w:rsid w:val="006B0942"/>
    <w:rsid w:val="006B2402"/>
    <w:rsid w:val="006B78B8"/>
    <w:rsid w:val="006B7920"/>
    <w:rsid w:val="006B7997"/>
    <w:rsid w:val="006C0128"/>
    <w:rsid w:val="006C07F9"/>
    <w:rsid w:val="006C242D"/>
    <w:rsid w:val="006C2719"/>
    <w:rsid w:val="006C57FD"/>
    <w:rsid w:val="006C5E33"/>
    <w:rsid w:val="006C7C0D"/>
    <w:rsid w:val="006D069C"/>
    <w:rsid w:val="006D19CA"/>
    <w:rsid w:val="006D3805"/>
    <w:rsid w:val="006D5756"/>
    <w:rsid w:val="006D63F3"/>
    <w:rsid w:val="006D6FAC"/>
    <w:rsid w:val="006D701D"/>
    <w:rsid w:val="006E03CD"/>
    <w:rsid w:val="006E1AF3"/>
    <w:rsid w:val="006E264E"/>
    <w:rsid w:val="006E3A26"/>
    <w:rsid w:val="006E431C"/>
    <w:rsid w:val="006E5AED"/>
    <w:rsid w:val="006E6D61"/>
    <w:rsid w:val="006F02E3"/>
    <w:rsid w:val="006F0A71"/>
    <w:rsid w:val="006F18F4"/>
    <w:rsid w:val="006F1CE7"/>
    <w:rsid w:val="006F2D24"/>
    <w:rsid w:val="006F3556"/>
    <w:rsid w:val="006F3CF8"/>
    <w:rsid w:val="006F6259"/>
    <w:rsid w:val="006F6A7D"/>
    <w:rsid w:val="00701ACE"/>
    <w:rsid w:val="00702824"/>
    <w:rsid w:val="007039DF"/>
    <w:rsid w:val="007047A0"/>
    <w:rsid w:val="00710423"/>
    <w:rsid w:val="00710537"/>
    <w:rsid w:val="00710F50"/>
    <w:rsid w:val="00711223"/>
    <w:rsid w:val="007128DC"/>
    <w:rsid w:val="007149E6"/>
    <w:rsid w:val="00715600"/>
    <w:rsid w:val="00716B6D"/>
    <w:rsid w:val="00716B81"/>
    <w:rsid w:val="007204C7"/>
    <w:rsid w:val="00721F48"/>
    <w:rsid w:val="00722611"/>
    <w:rsid w:val="00722980"/>
    <w:rsid w:val="00723CF0"/>
    <w:rsid w:val="0072402A"/>
    <w:rsid w:val="0072424C"/>
    <w:rsid w:val="007242EB"/>
    <w:rsid w:val="007258B0"/>
    <w:rsid w:val="00731975"/>
    <w:rsid w:val="007327FB"/>
    <w:rsid w:val="00734451"/>
    <w:rsid w:val="007355DB"/>
    <w:rsid w:val="00735631"/>
    <w:rsid w:val="00735DFD"/>
    <w:rsid w:val="00736C61"/>
    <w:rsid w:val="00737D82"/>
    <w:rsid w:val="007415E6"/>
    <w:rsid w:val="00742A30"/>
    <w:rsid w:val="007447E7"/>
    <w:rsid w:val="00745724"/>
    <w:rsid w:val="00745E47"/>
    <w:rsid w:val="00747681"/>
    <w:rsid w:val="00750CC8"/>
    <w:rsid w:val="00751F86"/>
    <w:rsid w:val="00752555"/>
    <w:rsid w:val="00753D65"/>
    <w:rsid w:val="007543AA"/>
    <w:rsid w:val="0076318A"/>
    <w:rsid w:val="00764440"/>
    <w:rsid w:val="00765A47"/>
    <w:rsid w:val="00767B5A"/>
    <w:rsid w:val="007744BA"/>
    <w:rsid w:val="00774B68"/>
    <w:rsid w:val="00774BAA"/>
    <w:rsid w:val="00776772"/>
    <w:rsid w:val="00776C51"/>
    <w:rsid w:val="007774A5"/>
    <w:rsid w:val="0077757C"/>
    <w:rsid w:val="00784CB0"/>
    <w:rsid w:val="00784E3C"/>
    <w:rsid w:val="007866EB"/>
    <w:rsid w:val="007875ED"/>
    <w:rsid w:val="00790C8F"/>
    <w:rsid w:val="00791161"/>
    <w:rsid w:val="00791C7F"/>
    <w:rsid w:val="00792B6B"/>
    <w:rsid w:val="00794FA1"/>
    <w:rsid w:val="007957D6"/>
    <w:rsid w:val="00796B39"/>
    <w:rsid w:val="007971B3"/>
    <w:rsid w:val="007A043F"/>
    <w:rsid w:val="007A1A09"/>
    <w:rsid w:val="007A1DE1"/>
    <w:rsid w:val="007A26AF"/>
    <w:rsid w:val="007A27E2"/>
    <w:rsid w:val="007A2FE0"/>
    <w:rsid w:val="007A4F28"/>
    <w:rsid w:val="007A67F5"/>
    <w:rsid w:val="007A7D7D"/>
    <w:rsid w:val="007B1483"/>
    <w:rsid w:val="007B16E9"/>
    <w:rsid w:val="007B27BD"/>
    <w:rsid w:val="007B3444"/>
    <w:rsid w:val="007B394A"/>
    <w:rsid w:val="007B3D51"/>
    <w:rsid w:val="007B6EDA"/>
    <w:rsid w:val="007C1D62"/>
    <w:rsid w:val="007C37C6"/>
    <w:rsid w:val="007C3E16"/>
    <w:rsid w:val="007C77C3"/>
    <w:rsid w:val="007D0859"/>
    <w:rsid w:val="007D1A1E"/>
    <w:rsid w:val="007D1D50"/>
    <w:rsid w:val="007D30C3"/>
    <w:rsid w:val="007D3562"/>
    <w:rsid w:val="007D405F"/>
    <w:rsid w:val="007D4AE8"/>
    <w:rsid w:val="007D71F9"/>
    <w:rsid w:val="007E01EF"/>
    <w:rsid w:val="007E2F12"/>
    <w:rsid w:val="007E5737"/>
    <w:rsid w:val="007E65F2"/>
    <w:rsid w:val="007E6A4A"/>
    <w:rsid w:val="007E779A"/>
    <w:rsid w:val="007E78D6"/>
    <w:rsid w:val="007F09FE"/>
    <w:rsid w:val="007F0C84"/>
    <w:rsid w:val="007F2EBA"/>
    <w:rsid w:val="007F3C4F"/>
    <w:rsid w:val="007F445E"/>
    <w:rsid w:val="007F4B2E"/>
    <w:rsid w:val="007F5917"/>
    <w:rsid w:val="007F5D90"/>
    <w:rsid w:val="00801789"/>
    <w:rsid w:val="008022C1"/>
    <w:rsid w:val="00802D68"/>
    <w:rsid w:val="00802DAE"/>
    <w:rsid w:val="0081124D"/>
    <w:rsid w:val="0081152F"/>
    <w:rsid w:val="00812BD3"/>
    <w:rsid w:val="008130EF"/>
    <w:rsid w:val="00815261"/>
    <w:rsid w:val="008200B5"/>
    <w:rsid w:val="0082069B"/>
    <w:rsid w:val="008216BD"/>
    <w:rsid w:val="00824E82"/>
    <w:rsid w:val="00825718"/>
    <w:rsid w:val="008257B1"/>
    <w:rsid w:val="00826C22"/>
    <w:rsid w:val="008308D3"/>
    <w:rsid w:val="00831EBC"/>
    <w:rsid w:val="00832678"/>
    <w:rsid w:val="008335BE"/>
    <w:rsid w:val="008351FE"/>
    <w:rsid w:val="00836CF9"/>
    <w:rsid w:val="0083736D"/>
    <w:rsid w:val="00840D6A"/>
    <w:rsid w:val="0084210D"/>
    <w:rsid w:val="0084496C"/>
    <w:rsid w:val="00844FD7"/>
    <w:rsid w:val="00846602"/>
    <w:rsid w:val="008474B8"/>
    <w:rsid w:val="00851389"/>
    <w:rsid w:val="00851854"/>
    <w:rsid w:val="008525DB"/>
    <w:rsid w:val="00853D75"/>
    <w:rsid w:val="00855DE2"/>
    <w:rsid w:val="00856282"/>
    <w:rsid w:val="008572BF"/>
    <w:rsid w:val="008579B7"/>
    <w:rsid w:val="00857CAA"/>
    <w:rsid w:val="00861E7F"/>
    <w:rsid w:val="00862CBD"/>
    <w:rsid w:val="00862F79"/>
    <w:rsid w:val="00866928"/>
    <w:rsid w:val="00867204"/>
    <w:rsid w:val="008706F7"/>
    <w:rsid w:val="00870C37"/>
    <w:rsid w:val="00871475"/>
    <w:rsid w:val="0087149A"/>
    <w:rsid w:val="00871934"/>
    <w:rsid w:val="00871CFC"/>
    <w:rsid w:val="008738F3"/>
    <w:rsid w:val="008770B0"/>
    <w:rsid w:val="00877913"/>
    <w:rsid w:val="0088158E"/>
    <w:rsid w:val="008816C2"/>
    <w:rsid w:val="00887053"/>
    <w:rsid w:val="008873C8"/>
    <w:rsid w:val="00887945"/>
    <w:rsid w:val="008904CA"/>
    <w:rsid w:val="008909F6"/>
    <w:rsid w:val="00890BC8"/>
    <w:rsid w:val="00892713"/>
    <w:rsid w:val="00893E7C"/>
    <w:rsid w:val="008958E8"/>
    <w:rsid w:val="008962A7"/>
    <w:rsid w:val="008A0FA8"/>
    <w:rsid w:val="008A126B"/>
    <w:rsid w:val="008A2ABF"/>
    <w:rsid w:val="008A4E39"/>
    <w:rsid w:val="008A5D95"/>
    <w:rsid w:val="008B1505"/>
    <w:rsid w:val="008B18CF"/>
    <w:rsid w:val="008B1EFB"/>
    <w:rsid w:val="008B2993"/>
    <w:rsid w:val="008B3C5F"/>
    <w:rsid w:val="008B3D08"/>
    <w:rsid w:val="008B487D"/>
    <w:rsid w:val="008B4DA7"/>
    <w:rsid w:val="008B65E7"/>
    <w:rsid w:val="008B66CC"/>
    <w:rsid w:val="008C08E4"/>
    <w:rsid w:val="008C1636"/>
    <w:rsid w:val="008C4EB9"/>
    <w:rsid w:val="008C65F4"/>
    <w:rsid w:val="008C6EAF"/>
    <w:rsid w:val="008C7BA5"/>
    <w:rsid w:val="008D1A68"/>
    <w:rsid w:val="008D3177"/>
    <w:rsid w:val="008D3C58"/>
    <w:rsid w:val="008D42B8"/>
    <w:rsid w:val="008D543C"/>
    <w:rsid w:val="008D7449"/>
    <w:rsid w:val="008E1C90"/>
    <w:rsid w:val="008E3108"/>
    <w:rsid w:val="008F0A42"/>
    <w:rsid w:val="008F1739"/>
    <w:rsid w:val="008F1B5A"/>
    <w:rsid w:val="008F3157"/>
    <w:rsid w:val="008F4093"/>
    <w:rsid w:val="008F5D4C"/>
    <w:rsid w:val="008F7671"/>
    <w:rsid w:val="00902A25"/>
    <w:rsid w:val="00904370"/>
    <w:rsid w:val="00904F8E"/>
    <w:rsid w:val="00905B0C"/>
    <w:rsid w:val="00906B39"/>
    <w:rsid w:val="009075E4"/>
    <w:rsid w:val="0091061B"/>
    <w:rsid w:val="0091093E"/>
    <w:rsid w:val="00912C0A"/>
    <w:rsid w:val="009132C8"/>
    <w:rsid w:val="0091358C"/>
    <w:rsid w:val="00913695"/>
    <w:rsid w:val="00913BCB"/>
    <w:rsid w:val="00914952"/>
    <w:rsid w:val="009166A3"/>
    <w:rsid w:val="00920010"/>
    <w:rsid w:val="00920C4A"/>
    <w:rsid w:val="0092170E"/>
    <w:rsid w:val="00921BBC"/>
    <w:rsid w:val="009222A3"/>
    <w:rsid w:val="00923004"/>
    <w:rsid w:val="009238E8"/>
    <w:rsid w:val="00923AFC"/>
    <w:rsid w:val="00924166"/>
    <w:rsid w:val="00925101"/>
    <w:rsid w:val="0092595E"/>
    <w:rsid w:val="00926D8E"/>
    <w:rsid w:val="009277A1"/>
    <w:rsid w:val="00927AA3"/>
    <w:rsid w:val="0093173B"/>
    <w:rsid w:val="0093326F"/>
    <w:rsid w:val="009370EF"/>
    <w:rsid w:val="009400C9"/>
    <w:rsid w:val="009409B7"/>
    <w:rsid w:val="0094161B"/>
    <w:rsid w:val="00941EFF"/>
    <w:rsid w:val="009431FA"/>
    <w:rsid w:val="00943A78"/>
    <w:rsid w:val="00943C4D"/>
    <w:rsid w:val="00944229"/>
    <w:rsid w:val="00946F58"/>
    <w:rsid w:val="0094714D"/>
    <w:rsid w:val="00947757"/>
    <w:rsid w:val="00947E68"/>
    <w:rsid w:val="00952FC0"/>
    <w:rsid w:val="0095504F"/>
    <w:rsid w:val="00955D6B"/>
    <w:rsid w:val="009571D6"/>
    <w:rsid w:val="00961E49"/>
    <w:rsid w:val="00966BAE"/>
    <w:rsid w:val="009703D4"/>
    <w:rsid w:val="00972768"/>
    <w:rsid w:val="009736E8"/>
    <w:rsid w:val="00975C91"/>
    <w:rsid w:val="00975D37"/>
    <w:rsid w:val="0097649C"/>
    <w:rsid w:val="009766FF"/>
    <w:rsid w:val="00977405"/>
    <w:rsid w:val="00980042"/>
    <w:rsid w:val="00982C16"/>
    <w:rsid w:val="00983842"/>
    <w:rsid w:val="009856C9"/>
    <w:rsid w:val="009872B7"/>
    <w:rsid w:val="00990006"/>
    <w:rsid w:val="00990622"/>
    <w:rsid w:val="00990CEA"/>
    <w:rsid w:val="009948C0"/>
    <w:rsid w:val="00994B2C"/>
    <w:rsid w:val="00995372"/>
    <w:rsid w:val="009966BB"/>
    <w:rsid w:val="00996EC7"/>
    <w:rsid w:val="00997E23"/>
    <w:rsid w:val="009A1EF2"/>
    <w:rsid w:val="009A2729"/>
    <w:rsid w:val="009A2CC5"/>
    <w:rsid w:val="009A5398"/>
    <w:rsid w:val="009A5E88"/>
    <w:rsid w:val="009B117E"/>
    <w:rsid w:val="009B11EF"/>
    <w:rsid w:val="009B1D2A"/>
    <w:rsid w:val="009B298E"/>
    <w:rsid w:val="009B3CEA"/>
    <w:rsid w:val="009B3DD3"/>
    <w:rsid w:val="009B608E"/>
    <w:rsid w:val="009C3492"/>
    <w:rsid w:val="009C405E"/>
    <w:rsid w:val="009C42A0"/>
    <w:rsid w:val="009C4548"/>
    <w:rsid w:val="009C4ABB"/>
    <w:rsid w:val="009C5325"/>
    <w:rsid w:val="009C541A"/>
    <w:rsid w:val="009C5B16"/>
    <w:rsid w:val="009C5F73"/>
    <w:rsid w:val="009D2D44"/>
    <w:rsid w:val="009D446B"/>
    <w:rsid w:val="009D5E63"/>
    <w:rsid w:val="009D6BC7"/>
    <w:rsid w:val="009D72AC"/>
    <w:rsid w:val="009E193E"/>
    <w:rsid w:val="009E2062"/>
    <w:rsid w:val="009E20D8"/>
    <w:rsid w:val="009E51B6"/>
    <w:rsid w:val="009E75EE"/>
    <w:rsid w:val="009F20AF"/>
    <w:rsid w:val="009F401C"/>
    <w:rsid w:val="009F7256"/>
    <w:rsid w:val="00A047A0"/>
    <w:rsid w:val="00A0738E"/>
    <w:rsid w:val="00A0740E"/>
    <w:rsid w:val="00A076E5"/>
    <w:rsid w:val="00A1062A"/>
    <w:rsid w:val="00A113C5"/>
    <w:rsid w:val="00A122B7"/>
    <w:rsid w:val="00A15272"/>
    <w:rsid w:val="00A1583B"/>
    <w:rsid w:val="00A15ED1"/>
    <w:rsid w:val="00A163E3"/>
    <w:rsid w:val="00A16AE4"/>
    <w:rsid w:val="00A16CC5"/>
    <w:rsid w:val="00A222CD"/>
    <w:rsid w:val="00A24259"/>
    <w:rsid w:val="00A2748C"/>
    <w:rsid w:val="00A27582"/>
    <w:rsid w:val="00A27CE5"/>
    <w:rsid w:val="00A3063C"/>
    <w:rsid w:val="00A31A58"/>
    <w:rsid w:val="00A32D72"/>
    <w:rsid w:val="00A32F4E"/>
    <w:rsid w:val="00A34A2B"/>
    <w:rsid w:val="00A35F0E"/>
    <w:rsid w:val="00A3703C"/>
    <w:rsid w:val="00A4410B"/>
    <w:rsid w:val="00A4438E"/>
    <w:rsid w:val="00A46AF2"/>
    <w:rsid w:val="00A4757A"/>
    <w:rsid w:val="00A50A68"/>
    <w:rsid w:val="00A50D6C"/>
    <w:rsid w:val="00A51A0E"/>
    <w:rsid w:val="00A521A8"/>
    <w:rsid w:val="00A5261E"/>
    <w:rsid w:val="00A54ECD"/>
    <w:rsid w:val="00A55D4E"/>
    <w:rsid w:val="00A56004"/>
    <w:rsid w:val="00A56BF3"/>
    <w:rsid w:val="00A57AFE"/>
    <w:rsid w:val="00A6105C"/>
    <w:rsid w:val="00A617B5"/>
    <w:rsid w:val="00A6264E"/>
    <w:rsid w:val="00A628EE"/>
    <w:rsid w:val="00A62DF0"/>
    <w:rsid w:val="00A63DC8"/>
    <w:rsid w:val="00A64154"/>
    <w:rsid w:val="00A6428C"/>
    <w:rsid w:val="00A64BFB"/>
    <w:rsid w:val="00A652D3"/>
    <w:rsid w:val="00A658BE"/>
    <w:rsid w:val="00A6615C"/>
    <w:rsid w:val="00A66292"/>
    <w:rsid w:val="00A70AF7"/>
    <w:rsid w:val="00A715F6"/>
    <w:rsid w:val="00A718C6"/>
    <w:rsid w:val="00A732A0"/>
    <w:rsid w:val="00A732B3"/>
    <w:rsid w:val="00A73D5E"/>
    <w:rsid w:val="00A75994"/>
    <w:rsid w:val="00A760B2"/>
    <w:rsid w:val="00A77CDE"/>
    <w:rsid w:val="00A80D21"/>
    <w:rsid w:val="00A80FAC"/>
    <w:rsid w:val="00A831CA"/>
    <w:rsid w:val="00A85958"/>
    <w:rsid w:val="00A86AA3"/>
    <w:rsid w:val="00A86F47"/>
    <w:rsid w:val="00A907C8"/>
    <w:rsid w:val="00A92B4A"/>
    <w:rsid w:val="00A9335A"/>
    <w:rsid w:val="00A938F7"/>
    <w:rsid w:val="00A94B07"/>
    <w:rsid w:val="00A95A28"/>
    <w:rsid w:val="00A95BD1"/>
    <w:rsid w:val="00A95C0F"/>
    <w:rsid w:val="00A95E35"/>
    <w:rsid w:val="00A97021"/>
    <w:rsid w:val="00AA408A"/>
    <w:rsid w:val="00AA4143"/>
    <w:rsid w:val="00AA4B3F"/>
    <w:rsid w:val="00AA69F3"/>
    <w:rsid w:val="00AB36E8"/>
    <w:rsid w:val="00AB5C0C"/>
    <w:rsid w:val="00AB5EA2"/>
    <w:rsid w:val="00AC036B"/>
    <w:rsid w:val="00AC04F8"/>
    <w:rsid w:val="00AC115D"/>
    <w:rsid w:val="00AC24E6"/>
    <w:rsid w:val="00AC342E"/>
    <w:rsid w:val="00AC5D56"/>
    <w:rsid w:val="00AC61FA"/>
    <w:rsid w:val="00AC6AF8"/>
    <w:rsid w:val="00AC7D93"/>
    <w:rsid w:val="00AD088D"/>
    <w:rsid w:val="00AD1B6D"/>
    <w:rsid w:val="00AD1DC9"/>
    <w:rsid w:val="00AD30F8"/>
    <w:rsid w:val="00AD64F8"/>
    <w:rsid w:val="00AD7ECE"/>
    <w:rsid w:val="00AE1296"/>
    <w:rsid w:val="00AE12BE"/>
    <w:rsid w:val="00AE138A"/>
    <w:rsid w:val="00AE29F0"/>
    <w:rsid w:val="00AE338C"/>
    <w:rsid w:val="00AE5A4D"/>
    <w:rsid w:val="00AE7937"/>
    <w:rsid w:val="00AF0145"/>
    <w:rsid w:val="00AF0D45"/>
    <w:rsid w:val="00AF3529"/>
    <w:rsid w:val="00AF3F94"/>
    <w:rsid w:val="00AF4C7E"/>
    <w:rsid w:val="00AF58AE"/>
    <w:rsid w:val="00B015F7"/>
    <w:rsid w:val="00B01FEE"/>
    <w:rsid w:val="00B02966"/>
    <w:rsid w:val="00B03285"/>
    <w:rsid w:val="00B076DB"/>
    <w:rsid w:val="00B1047A"/>
    <w:rsid w:val="00B115BC"/>
    <w:rsid w:val="00B1212B"/>
    <w:rsid w:val="00B12AEA"/>
    <w:rsid w:val="00B12E7A"/>
    <w:rsid w:val="00B138E7"/>
    <w:rsid w:val="00B14F3C"/>
    <w:rsid w:val="00B15B2D"/>
    <w:rsid w:val="00B169C0"/>
    <w:rsid w:val="00B21F23"/>
    <w:rsid w:val="00B2413C"/>
    <w:rsid w:val="00B24F28"/>
    <w:rsid w:val="00B259BE"/>
    <w:rsid w:val="00B2646D"/>
    <w:rsid w:val="00B3002F"/>
    <w:rsid w:val="00B35282"/>
    <w:rsid w:val="00B365CC"/>
    <w:rsid w:val="00B36865"/>
    <w:rsid w:val="00B37307"/>
    <w:rsid w:val="00B375EF"/>
    <w:rsid w:val="00B37932"/>
    <w:rsid w:val="00B417D9"/>
    <w:rsid w:val="00B42615"/>
    <w:rsid w:val="00B455FF"/>
    <w:rsid w:val="00B4698B"/>
    <w:rsid w:val="00B46CF5"/>
    <w:rsid w:val="00B47B2F"/>
    <w:rsid w:val="00B513D9"/>
    <w:rsid w:val="00B51F52"/>
    <w:rsid w:val="00B54492"/>
    <w:rsid w:val="00B5468C"/>
    <w:rsid w:val="00B54EB2"/>
    <w:rsid w:val="00B55BA7"/>
    <w:rsid w:val="00B56524"/>
    <w:rsid w:val="00B62C5B"/>
    <w:rsid w:val="00B63AB6"/>
    <w:rsid w:val="00B63E38"/>
    <w:rsid w:val="00B66CCD"/>
    <w:rsid w:val="00B66E7A"/>
    <w:rsid w:val="00B67AA5"/>
    <w:rsid w:val="00B702CD"/>
    <w:rsid w:val="00B727F5"/>
    <w:rsid w:val="00B75FFF"/>
    <w:rsid w:val="00B766C9"/>
    <w:rsid w:val="00B77745"/>
    <w:rsid w:val="00B81BB7"/>
    <w:rsid w:val="00B84C30"/>
    <w:rsid w:val="00B84EEC"/>
    <w:rsid w:val="00B85D93"/>
    <w:rsid w:val="00B90146"/>
    <w:rsid w:val="00B9185F"/>
    <w:rsid w:val="00B9189D"/>
    <w:rsid w:val="00B94977"/>
    <w:rsid w:val="00B9604E"/>
    <w:rsid w:val="00B96E8D"/>
    <w:rsid w:val="00B97459"/>
    <w:rsid w:val="00B979D3"/>
    <w:rsid w:val="00BA1B33"/>
    <w:rsid w:val="00BA282F"/>
    <w:rsid w:val="00BA3423"/>
    <w:rsid w:val="00BA4320"/>
    <w:rsid w:val="00BA5158"/>
    <w:rsid w:val="00BA6C9F"/>
    <w:rsid w:val="00BA71D5"/>
    <w:rsid w:val="00BA73AF"/>
    <w:rsid w:val="00BA750A"/>
    <w:rsid w:val="00BA7E38"/>
    <w:rsid w:val="00BB054D"/>
    <w:rsid w:val="00BB1F82"/>
    <w:rsid w:val="00BB22D6"/>
    <w:rsid w:val="00BB2FB4"/>
    <w:rsid w:val="00BB69D8"/>
    <w:rsid w:val="00BB6B17"/>
    <w:rsid w:val="00BB7180"/>
    <w:rsid w:val="00BC1C04"/>
    <w:rsid w:val="00BC5941"/>
    <w:rsid w:val="00BC5E99"/>
    <w:rsid w:val="00BC688D"/>
    <w:rsid w:val="00BC6A0F"/>
    <w:rsid w:val="00BC7AC0"/>
    <w:rsid w:val="00BC7F97"/>
    <w:rsid w:val="00BD0E4F"/>
    <w:rsid w:val="00BD1DAB"/>
    <w:rsid w:val="00BD4C81"/>
    <w:rsid w:val="00BD72FA"/>
    <w:rsid w:val="00BD745D"/>
    <w:rsid w:val="00BD76E0"/>
    <w:rsid w:val="00BD7BB1"/>
    <w:rsid w:val="00BD7F30"/>
    <w:rsid w:val="00BE004A"/>
    <w:rsid w:val="00BE05B0"/>
    <w:rsid w:val="00BE1646"/>
    <w:rsid w:val="00BE1C2F"/>
    <w:rsid w:val="00BE2CB7"/>
    <w:rsid w:val="00BE4093"/>
    <w:rsid w:val="00BE458B"/>
    <w:rsid w:val="00BE78B5"/>
    <w:rsid w:val="00BF08DC"/>
    <w:rsid w:val="00BF113A"/>
    <w:rsid w:val="00BF12A6"/>
    <w:rsid w:val="00BF22DD"/>
    <w:rsid w:val="00BF46CA"/>
    <w:rsid w:val="00BF4FF7"/>
    <w:rsid w:val="00BF547A"/>
    <w:rsid w:val="00C008F9"/>
    <w:rsid w:val="00C011DF"/>
    <w:rsid w:val="00C05CEB"/>
    <w:rsid w:val="00C062F2"/>
    <w:rsid w:val="00C073D2"/>
    <w:rsid w:val="00C13EBF"/>
    <w:rsid w:val="00C14E05"/>
    <w:rsid w:val="00C15FB2"/>
    <w:rsid w:val="00C16296"/>
    <w:rsid w:val="00C16C32"/>
    <w:rsid w:val="00C1742A"/>
    <w:rsid w:val="00C177DB"/>
    <w:rsid w:val="00C17F6A"/>
    <w:rsid w:val="00C2172E"/>
    <w:rsid w:val="00C231A2"/>
    <w:rsid w:val="00C24956"/>
    <w:rsid w:val="00C30C97"/>
    <w:rsid w:val="00C327AF"/>
    <w:rsid w:val="00C327B7"/>
    <w:rsid w:val="00C331D9"/>
    <w:rsid w:val="00C33DFB"/>
    <w:rsid w:val="00C35A87"/>
    <w:rsid w:val="00C35B7A"/>
    <w:rsid w:val="00C37441"/>
    <w:rsid w:val="00C37A75"/>
    <w:rsid w:val="00C40205"/>
    <w:rsid w:val="00C405EE"/>
    <w:rsid w:val="00C4139C"/>
    <w:rsid w:val="00C422F1"/>
    <w:rsid w:val="00C42C27"/>
    <w:rsid w:val="00C42C51"/>
    <w:rsid w:val="00C47F09"/>
    <w:rsid w:val="00C50132"/>
    <w:rsid w:val="00C5156C"/>
    <w:rsid w:val="00C520D2"/>
    <w:rsid w:val="00C524D7"/>
    <w:rsid w:val="00C5367B"/>
    <w:rsid w:val="00C53AF0"/>
    <w:rsid w:val="00C548A6"/>
    <w:rsid w:val="00C550E6"/>
    <w:rsid w:val="00C56935"/>
    <w:rsid w:val="00C56A45"/>
    <w:rsid w:val="00C60155"/>
    <w:rsid w:val="00C63040"/>
    <w:rsid w:val="00C6468E"/>
    <w:rsid w:val="00C646DF"/>
    <w:rsid w:val="00C64A83"/>
    <w:rsid w:val="00C66040"/>
    <w:rsid w:val="00C72614"/>
    <w:rsid w:val="00C74B4E"/>
    <w:rsid w:val="00C752B8"/>
    <w:rsid w:val="00C76AE4"/>
    <w:rsid w:val="00C82028"/>
    <w:rsid w:val="00C8373C"/>
    <w:rsid w:val="00C854A5"/>
    <w:rsid w:val="00C866B7"/>
    <w:rsid w:val="00C8726D"/>
    <w:rsid w:val="00C905FF"/>
    <w:rsid w:val="00C907DA"/>
    <w:rsid w:val="00C90E75"/>
    <w:rsid w:val="00C9273F"/>
    <w:rsid w:val="00C92C3B"/>
    <w:rsid w:val="00C936C3"/>
    <w:rsid w:val="00C93B9E"/>
    <w:rsid w:val="00C9452A"/>
    <w:rsid w:val="00C9524B"/>
    <w:rsid w:val="00C97900"/>
    <w:rsid w:val="00C97CED"/>
    <w:rsid w:val="00CA318F"/>
    <w:rsid w:val="00CA3E88"/>
    <w:rsid w:val="00CA4051"/>
    <w:rsid w:val="00CA4F8D"/>
    <w:rsid w:val="00CA66B8"/>
    <w:rsid w:val="00CB3A72"/>
    <w:rsid w:val="00CB3E50"/>
    <w:rsid w:val="00CB436E"/>
    <w:rsid w:val="00CB7589"/>
    <w:rsid w:val="00CC19C6"/>
    <w:rsid w:val="00CC2585"/>
    <w:rsid w:val="00CC3921"/>
    <w:rsid w:val="00CC5B21"/>
    <w:rsid w:val="00CC6BEC"/>
    <w:rsid w:val="00CD006D"/>
    <w:rsid w:val="00CD0EEF"/>
    <w:rsid w:val="00CD2046"/>
    <w:rsid w:val="00CD204A"/>
    <w:rsid w:val="00CD2413"/>
    <w:rsid w:val="00CD2644"/>
    <w:rsid w:val="00CD26CE"/>
    <w:rsid w:val="00CD279E"/>
    <w:rsid w:val="00CD2D55"/>
    <w:rsid w:val="00CD3557"/>
    <w:rsid w:val="00CD4197"/>
    <w:rsid w:val="00CD496D"/>
    <w:rsid w:val="00CD705B"/>
    <w:rsid w:val="00CE1416"/>
    <w:rsid w:val="00CE17F6"/>
    <w:rsid w:val="00CE3426"/>
    <w:rsid w:val="00CE4E53"/>
    <w:rsid w:val="00CE55B4"/>
    <w:rsid w:val="00CE5F83"/>
    <w:rsid w:val="00CE6BD2"/>
    <w:rsid w:val="00CF0063"/>
    <w:rsid w:val="00CF3061"/>
    <w:rsid w:val="00CF375E"/>
    <w:rsid w:val="00CF42BF"/>
    <w:rsid w:val="00CF4E65"/>
    <w:rsid w:val="00CF626F"/>
    <w:rsid w:val="00CF759E"/>
    <w:rsid w:val="00D01171"/>
    <w:rsid w:val="00D02C5A"/>
    <w:rsid w:val="00D02E0F"/>
    <w:rsid w:val="00D0364E"/>
    <w:rsid w:val="00D0512C"/>
    <w:rsid w:val="00D074BB"/>
    <w:rsid w:val="00D07FEB"/>
    <w:rsid w:val="00D11317"/>
    <w:rsid w:val="00D1164D"/>
    <w:rsid w:val="00D134E5"/>
    <w:rsid w:val="00D141E1"/>
    <w:rsid w:val="00D158D9"/>
    <w:rsid w:val="00D267C2"/>
    <w:rsid w:val="00D30926"/>
    <w:rsid w:val="00D33B74"/>
    <w:rsid w:val="00D3574A"/>
    <w:rsid w:val="00D36DE8"/>
    <w:rsid w:val="00D36EA3"/>
    <w:rsid w:val="00D401C2"/>
    <w:rsid w:val="00D40C53"/>
    <w:rsid w:val="00D4126B"/>
    <w:rsid w:val="00D43CCB"/>
    <w:rsid w:val="00D44E31"/>
    <w:rsid w:val="00D454C7"/>
    <w:rsid w:val="00D474DD"/>
    <w:rsid w:val="00D50742"/>
    <w:rsid w:val="00D5116F"/>
    <w:rsid w:val="00D517A0"/>
    <w:rsid w:val="00D51F98"/>
    <w:rsid w:val="00D53EFE"/>
    <w:rsid w:val="00D54C8B"/>
    <w:rsid w:val="00D554E5"/>
    <w:rsid w:val="00D55D40"/>
    <w:rsid w:val="00D564BE"/>
    <w:rsid w:val="00D57668"/>
    <w:rsid w:val="00D57A02"/>
    <w:rsid w:val="00D6196B"/>
    <w:rsid w:val="00D62BC6"/>
    <w:rsid w:val="00D64B90"/>
    <w:rsid w:val="00D64D85"/>
    <w:rsid w:val="00D64E73"/>
    <w:rsid w:val="00D668BE"/>
    <w:rsid w:val="00D67FD7"/>
    <w:rsid w:val="00D712A9"/>
    <w:rsid w:val="00D71E59"/>
    <w:rsid w:val="00D7316B"/>
    <w:rsid w:val="00D73994"/>
    <w:rsid w:val="00D7439C"/>
    <w:rsid w:val="00D743AD"/>
    <w:rsid w:val="00D74DC5"/>
    <w:rsid w:val="00D76CA3"/>
    <w:rsid w:val="00D82CE7"/>
    <w:rsid w:val="00D83398"/>
    <w:rsid w:val="00D86861"/>
    <w:rsid w:val="00D86901"/>
    <w:rsid w:val="00D90B4E"/>
    <w:rsid w:val="00D90E1B"/>
    <w:rsid w:val="00D90FF4"/>
    <w:rsid w:val="00D9106C"/>
    <w:rsid w:val="00D91FBC"/>
    <w:rsid w:val="00D950D8"/>
    <w:rsid w:val="00D963FE"/>
    <w:rsid w:val="00D96BD5"/>
    <w:rsid w:val="00D9751C"/>
    <w:rsid w:val="00D97AA7"/>
    <w:rsid w:val="00D97C41"/>
    <w:rsid w:val="00DA10B9"/>
    <w:rsid w:val="00DA167E"/>
    <w:rsid w:val="00DA18FE"/>
    <w:rsid w:val="00DA208E"/>
    <w:rsid w:val="00DA2384"/>
    <w:rsid w:val="00DA4373"/>
    <w:rsid w:val="00DA56B0"/>
    <w:rsid w:val="00DA6D3B"/>
    <w:rsid w:val="00DA6F75"/>
    <w:rsid w:val="00DA710E"/>
    <w:rsid w:val="00DA757B"/>
    <w:rsid w:val="00DA764F"/>
    <w:rsid w:val="00DA7E08"/>
    <w:rsid w:val="00DB094C"/>
    <w:rsid w:val="00DB1A55"/>
    <w:rsid w:val="00DB1C6E"/>
    <w:rsid w:val="00DB3F08"/>
    <w:rsid w:val="00DB4DFA"/>
    <w:rsid w:val="00DB51BF"/>
    <w:rsid w:val="00DC0922"/>
    <w:rsid w:val="00DC38B1"/>
    <w:rsid w:val="00DD2686"/>
    <w:rsid w:val="00DD2700"/>
    <w:rsid w:val="00DD3CE0"/>
    <w:rsid w:val="00DD6870"/>
    <w:rsid w:val="00DD6A6E"/>
    <w:rsid w:val="00DD730A"/>
    <w:rsid w:val="00DD7E72"/>
    <w:rsid w:val="00DE1583"/>
    <w:rsid w:val="00DE2E57"/>
    <w:rsid w:val="00DE3635"/>
    <w:rsid w:val="00DE3666"/>
    <w:rsid w:val="00DE3BA5"/>
    <w:rsid w:val="00DF0885"/>
    <w:rsid w:val="00DF094D"/>
    <w:rsid w:val="00DF155A"/>
    <w:rsid w:val="00DF1E67"/>
    <w:rsid w:val="00DF2418"/>
    <w:rsid w:val="00DF2B90"/>
    <w:rsid w:val="00DF2DF4"/>
    <w:rsid w:val="00DF317E"/>
    <w:rsid w:val="00DF52AC"/>
    <w:rsid w:val="00DF5F13"/>
    <w:rsid w:val="00DF7E4A"/>
    <w:rsid w:val="00E00B67"/>
    <w:rsid w:val="00E00CBD"/>
    <w:rsid w:val="00E02B04"/>
    <w:rsid w:val="00E0510B"/>
    <w:rsid w:val="00E138E8"/>
    <w:rsid w:val="00E14CDA"/>
    <w:rsid w:val="00E15910"/>
    <w:rsid w:val="00E173DB"/>
    <w:rsid w:val="00E17644"/>
    <w:rsid w:val="00E2121C"/>
    <w:rsid w:val="00E22E98"/>
    <w:rsid w:val="00E2387F"/>
    <w:rsid w:val="00E260C3"/>
    <w:rsid w:val="00E265BE"/>
    <w:rsid w:val="00E268F2"/>
    <w:rsid w:val="00E30540"/>
    <w:rsid w:val="00E31468"/>
    <w:rsid w:val="00E31A4F"/>
    <w:rsid w:val="00E32DCE"/>
    <w:rsid w:val="00E33433"/>
    <w:rsid w:val="00E348FF"/>
    <w:rsid w:val="00E34AD3"/>
    <w:rsid w:val="00E34DCF"/>
    <w:rsid w:val="00E354E5"/>
    <w:rsid w:val="00E35B73"/>
    <w:rsid w:val="00E366B7"/>
    <w:rsid w:val="00E36727"/>
    <w:rsid w:val="00E37A70"/>
    <w:rsid w:val="00E404B5"/>
    <w:rsid w:val="00E405A8"/>
    <w:rsid w:val="00E407C7"/>
    <w:rsid w:val="00E42935"/>
    <w:rsid w:val="00E42B82"/>
    <w:rsid w:val="00E44426"/>
    <w:rsid w:val="00E45366"/>
    <w:rsid w:val="00E45402"/>
    <w:rsid w:val="00E51444"/>
    <w:rsid w:val="00E52730"/>
    <w:rsid w:val="00E57C21"/>
    <w:rsid w:val="00E6167F"/>
    <w:rsid w:val="00E61F61"/>
    <w:rsid w:val="00E6289C"/>
    <w:rsid w:val="00E63799"/>
    <w:rsid w:val="00E63C41"/>
    <w:rsid w:val="00E655D7"/>
    <w:rsid w:val="00E74714"/>
    <w:rsid w:val="00E7531F"/>
    <w:rsid w:val="00E82434"/>
    <w:rsid w:val="00E82672"/>
    <w:rsid w:val="00E82DFD"/>
    <w:rsid w:val="00E83C19"/>
    <w:rsid w:val="00E84ABD"/>
    <w:rsid w:val="00E84D01"/>
    <w:rsid w:val="00E85E1C"/>
    <w:rsid w:val="00E93FCC"/>
    <w:rsid w:val="00E971B7"/>
    <w:rsid w:val="00E97586"/>
    <w:rsid w:val="00EA29B7"/>
    <w:rsid w:val="00EA29B8"/>
    <w:rsid w:val="00EA2BA8"/>
    <w:rsid w:val="00EA2E90"/>
    <w:rsid w:val="00EA69F7"/>
    <w:rsid w:val="00EA7303"/>
    <w:rsid w:val="00EA7B93"/>
    <w:rsid w:val="00EB01FA"/>
    <w:rsid w:val="00EC0A32"/>
    <w:rsid w:val="00EC0C85"/>
    <w:rsid w:val="00EC1310"/>
    <w:rsid w:val="00EC1A6E"/>
    <w:rsid w:val="00EC1E78"/>
    <w:rsid w:val="00EC3B16"/>
    <w:rsid w:val="00EC46AC"/>
    <w:rsid w:val="00EC4B4A"/>
    <w:rsid w:val="00EC4F73"/>
    <w:rsid w:val="00EC5E72"/>
    <w:rsid w:val="00EC6A93"/>
    <w:rsid w:val="00ED0C0B"/>
    <w:rsid w:val="00ED1544"/>
    <w:rsid w:val="00ED1FC6"/>
    <w:rsid w:val="00ED492F"/>
    <w:rsid w:val="00ED4B6B"/>
    <w:rsid w:val="00ED62A6"/>
    <w:rsid w:val="00ED6F32"/>
    <w:rsid w:val="00ED77D6"/>
    <w:rsid w:val="00EE0C73"/>
    <w:rsid w:val="00EE0FFE"/>
    <w:rsid w:val="00EE1983"/>
    <w:rsid w:val="00EE215A"/>
    <w:rsid w:val="00EE3FB6"/>
    <w:rsid w:val="00EE65C8"/>
    <w:rsid w:val="00EE7096"/>
    <w:rsid w:val="00EE71C2"/>
    <w:rsid w:val="00EE737F"/>
    <w:rsid w:val="00EE791B"/>
    <w:rsid w:val="00EF0258"/>
    <w:rsid w:val="00EF1B57"/>
    <w:rsid w:val="00EF38D9"/>
    <w:rsid w:val="00EF46F5"/>
    <w:rsid w:val="00EF5BD7"/>
    <w:rsid w:val="00EF6BC3"/>
    <w:rsid w:val="00F00352"/>
    <w:rsid w:val="00F007D5"/>
    <w:rsid w:val="00F02D11"/>
    <w:rsid w:val="00F031A2"/>
    <w:rsid w:val="00F044C2"/>
    <w:rsid w:val="00F04939"/>
    <w:rsid w:val="00F04C36"/>
    <w:rsid w:val="00F050F6"/>
    <w:rsid w:val="00F0612D"/>
    <w:rsid w:val="00F06C85"/>
    <w:rsid w:val="00F06D15"/>
    <w:rsid w:val="00F10142"/>
    <w:rsid w:val="00F108C0"/>
    <w:rsid w:val="00F10B66"/>
    <w:rsid w:val="00F10C13"/>
    <w:rsid w:val="00F13960"/>
    <w:rsid w:val="00F14644"/>
    <w:rsid w:val="00F16238"/>
    <w:rsid w:val="00F179CA"/>
    <w:rsid w:val="00F20247"/>
    <w:rsid w:val="00F21307"/>
    <w:rsid w:val="00F25E59"/>
    <w:rsid w:val="00F268B2"/>
    <w:rsid w:val="00F268CC"/>
    <w:rsid w:val="00F27B40"/>
    <w:rsid w:val="00F31D24"/>
    <w:rsid w:val="00F36A12"/>
    <w:rsid w:val="00F36E71"/>
    <w:rsid w:val="00F377B2"/>
    <w:rsid w:val="00F3785D"/>
    <w:rsid w:val="00F40C1D"/>
    <w:rsid w:val="00F42448"/>
    <w:rsid w:val="00F424D0"/>
    <w:rsid w:val="00F4284B"/>
    <w:rsid w:val="00F43F8E"/>
    <w:rsid w:val="00F457E8"/>
    <w:rsid w:val="00F466CA"/>
    <w:rsid w:val="00F51B50"/>
    <w:rsid w:val="00F51E10"/>
    <w:rsid w:val="00F51ED9"/>
    <w:rsid w:val="00F52323"/>
    <w:rsid w:val="00F52DA8"/>
    <w:rsid w:val="00F53670"/>
    <w:rsid w:val="00F5463D"/>
    <w:rsid w:val="00F54A38"/>
    <w:rsid w:val="00F54BEA"/>
    <w:rsid w:val="00F56CF2"/>
    <w:rsid w:val="00F57A04"/>
    <w:rsid w:val="00F57B7F"/>
    <w:rsid w:val="00F63400"/>
    <w:rsid w:val="00F64DF7"/>
    <w:rsid w:val="00F65845"/>
    <w:rsid w:val="00F65EAF"/>
    <w:rsid w:val="00F662FD"/>
    <w:rsid w:val="00F66333"/>
    <w:rsid w:val="00F66522"/>
    <w:rsid w:val="00F66E55"/>
    <w:rsid w:val="00F70710"/>
    <w:rsid w:val="00F7157C"/>
    <w:rsid w:val="00F72674"/>
    <w:rsid w:val="00F72BD8"/>
    <w:rsid w:val="00F73895"/>
    <w:rsid w:val="00F754B0"/>
    <w:rsid w:val="00F75F06"/>
    <w:rsid w:val="00F76329"/>
    <w:rsid w:val="00F7643D"/>
    <w:rsid w:val="00F77163"/>
    <w:rsid w:val="00F7759B"/>
    <w:rsid w:val="00F77770"/>
    <w:rsid w:val="00F83086"/>
    <w:rsid w:val="00F8375D"/>
    <w:rsid w:val="00F8683D"/>
    <w:rsid w:val="00F86B40"/>
    <w:rsid w:val="00F87682"/>
    <w:rsid w:val="00F87DC8"/>
    <w:rsid w:val="00F90794"/>
    <w:rsid w:val="00F926EA"/>
    <w:rsid w:val="00F930DA"/>
    <w:rsid w:val="00F930E7"/>
    <w:rsid w:val="00F93B2C"/>
    <w:rsid w:val="00F9651C"/>
    <w:rsid w:val="00F97955"/>
    <w:rsid w:val="00F97A84"/>
    <w:rsid w:val="00FA1338"/>
    <w:rsid w:val="00FA2043"/>
    <w:rsid w:val="00FA2EBA"/>
    <w:rsid w:val="00FA70F1"/>
    <w:rsid w:val="00FB080B"/>
    <w:rsid w:val="00FB0B4B"/>
    <w:rsid w:val="00FB0C6A"/>
    <w:rsid w:val="00FB2ABE"/>
    <w:rsid w:val="00FB486A"/>
    <w:rsid w:val="00FB4882"/>
    <w:rsid w:val="00FB6489"/>
    <w:rsid w:val="00FB6B4B"/>
    <w:rsid w:val="00FC2237"/>
    <w:rsid w:val="00FC2858"/>
    <w:rsid w:val="00FC2C7B"/>
    <w:rsid w:val="00FC3729"/>
    <w:rsid w:val="00FC3F33"/>
    <w:rsid w:val="00FC525D"/>
    <w:rsid w:val="00FC6AE8"/>
    <w:rsid w:val="00FD1101"/>
    <w:rsid w:val="00FD1C4E"/>
    <w:rsid w:val="00FD2F82"/>
    <w:rsid w:val="00FD53CA"/>
    <w:rsid w:val="00FD5B86"/>
    <w:rsid w:val="00FD6D87"/>
    <w:rsid w:val="00FD703A"/>
    <w:rsid w:val="00FE635E"/>
    <w:rsid w:val="00FE6E43"/>
    <w:rsid w:val="00FE6E68"/>
    <w:rsid w:val="00FF3E35"/>
    <w:rsid w:val="00FF6DAE"/>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B484"/>
  <w15:docId w15:val="{D103BD08-9959-4B8E-808C-0C5EDF61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B7"/>
  </w:style>
  <w:style w:type="paragraph" w:styleId="Heading1">
    <w:name w:val="heading 1"/>
    <w:basedOn w:val="Normal"/>
    <w:next w:val="Normal"/>
    <w:link w:val="Heading1Char"/>
    <w:uiPriority w:val="9"/>
    <w:qFormat/>
    <w:rsid w:val="00C866B7"/>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C866B7"/>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866B7"/>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C866B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866B7"/>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C866B7"/>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C866B7"/>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866B7"/>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866B7"/>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6B7"/>
    <w:rPr>
      <w:smallCaps/>
      <w:spacing w:val="5"/>
      <w:sz w:val="32"/>
      <w:szCs w:val="32"/>
    </w:rPr>
  </w:style>
  <w:style w:type="character" w:customStyle="1" w:styleId="Heading2Char">
    <w:name w:val="Heading 2 Char"/>
    <w:basedOn w:val="DefaultParagraphFont"/>
    <w:link w:val="Heading2"/>
    <w:uiPriority w:val="9"/>
    <w:rsid w:val="00C866B7"/>
    <w:rPr>
      <w:smallCaps/>
      <w:spacing w:val="5"/>
      <w:sz w:val="28"/>
      <w:szCs w:val="28"/>
    </w:rPr>
  </w:style>
  <w:style w:type="character" w:customStyle="1" w:styleId="Heading3Char">
    <w:name w:val="Heading 3 Char"/>
    <w:basedOn w:val="DefaultParagraphFont"/>
    <w:link w:val="Heading3"/>
    <w:uiPriority w:val="9"/>
    <w:rsid w:val="00C866B7"/>
    <w:rPr>
      <w:smallCaps/>
      <w:spacing w:val="5"/>
      <w:sz w:val="24"/>
      <w:szCs w:val="24"/>
    </w:rPr>
  </w:style>
  <w:style w:type="character" w:customStyle="1" w:styleId="Heading4Char">
    <w:name w:val="Heading 4 Char"/>
    <w:basedOn w:val="DefaultParagraphFont"/>
    <w:link w:val="Heading4"/>
    <w:uiPriority w:val="9"/>
    <w:rsid w:val="00C866B7"/>
    <w:rPr>
      <w:smallCaps/>
      <w:spacing w:val="10"/>
      <w:sz w:val="22"/>
      <w:szCs w:val="22"/>
    </w:rPr>
  </w:style>
  <w:style w:type="character" w:customStyle="1" w:styleId="Heading5Char">
    <w:name w:val="Heading 5 Char"/>
    <w:basedOn w:val="DefaultParagraphFont"/>
    <w:link w:val="Heading5"/>
    <w:uiPriority w:val="9"/>
    <w:semiHidden/>
    <w:rsid w:val="00C866B7"/>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866B7"/>
    <w:rPr>
      <w:smallCaps/>
      <w:color w:val="C0504D" w:themeColor="accent2"/>
      <w:spacing w:val="5"/>
      <w:sz w:val="22"/>
    </w:rPr>
  </w:style>
  <w:style w:type="character" w:customStyle="1" w:styleId="Heading7Char">
    <w:name w:val="Heading 7 Char"/>
    <w:basedOn w:val="DefaultParagraphFont"/>
    <w:link w:val="Heading7"/>
    <w:uiPriority w:val="9"/>
    <w:semiHidden/>
    <w:rsid w:val="00C866B7"/>
    <w:rPr>
      <w:b/>
      <w:smallCaps/>
      <w:color w:val="C0504D" w:themeColor="accent2"/>
      <w:spacing w:val="10"/>
    </w:rPr>
  </w:style>
  <w:style w:type="character" w:customStyle="1" w:styleId="Heading8Char">
    <w:name w:val="Heading 8 Char"/>
    <w:basedOn w:val="DefaultParagraphFont"/>
    <w:link w:val="Heading8"/>
    <w:uiPriority w:val="9"/>
    <w:semiHidden/>
    <w:rsid w:val="00C866B7"/>
    <w:rPr>
      <w:b/>
      <w:i/>
      <w:smallCaps/>
      <w:color w:val="943634" w:themeColor="accent2" w:themeShade="BF"/>
    </w:rPr>
  </w:style>
  <w:style w:type="character" w:customStyle="1" w:styleId="Heading9Char">
    <w:name w:val="Heading 9 Char"/>
    <w:basedOn w:val="DefaultParagraphFont"/>
    <w:link w:val="Heading9"/>
    <w:uiPriority w:val="9"/>
    <w:semiHidden/>
    <w:rsid w:val="00C866B7"/>
    <w:rPr>
      <w:b/>
      <w:i/>
      <w:smallCaps/>
      <w:color w:val="622423" w:themeColor="accent2" w:themeShade="7F"/>
    </w:rPr>
  </w:style>
  <w:style w:type="paragraph" w:styleId="Caption">
    <w:name w:val="caption"/>
    <w:basedOn w:val="Normal"/>
    <w:next w:val="Normal"/>
    <w:uiPriority w:val="35"/>
    <w:semiHidden/>
    <w:unhideWhenUsed/>
    <w:qFormat/>
    <w:rsid w:val="00C866B7"/>
    <w:rPr>
      <w:b/>
      <w:bCs/>
      <w:caps/>
      <w:sz w:val="16"/>
      <w:szCs w:val="18"/>
    </w:rPr>
  </w:style>
  <w:style w:type="paragraph" w:styleId="Title">
    <w:name w:val="Title"/>
    <w:basedOn w:val="Normal"/>
    <w:next w:val="Normal"/>
    <w:link w:val="TitleChar"/>
    <w:uiPriority w:val="10"/>
    <w:qFormat/>
    <w:rsid w:val="00C866B7"/>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866B7"/>
    <w:rPr>
      <w:smallCaps/>
      <w:sz w:val="48"/>
      <w:szCs w:val="48"/>
    </w:rPr>
  </w:style>
  <w:style w:type="paragraph" w:styleId="Subtitle">
    <w:name w:val="Subtitle"/>
    <w:basedOn w:val="Normal"/>
    <w:next w:val="Normal"/>
    <w:link w:val="SubtitleChar"/>
    <w:uiPriority w:val="11"/>
    <w:qFormat/>
    <w:rsid w:val="00C866B7"/>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866B7"/>
    <w:rPr>
      <w:rFonts w:asciiTheme="majorHAnsi" w:eastAsiaTheme="majorEastAsia" w:hAnsiTheme="majorHAnsi" w:cstheme="majorBidi"/>
      <w:szCs w:val="22"/>
    </w:rPr>
  </w:style>
  <w:style w:type="character" w:styleId="Strong">
    <w:name w:val="Strong"/>
    <w:uiPriority w:val="22"/>
    <w:qFormat/>
    <w:rsid w:val="00C866B7"/>
    <w:rPr>
      <w:b/>
      <w:color w:val="C0504D" w:themeColor="accent2"/>
    </w:rPr>
  </w:style>
  <w:style w:type="character" w:styleId="Emphasis">
    <w:name w:val="Emphasis"/>
    <w:uiPriority w:val="20"/>
    <w:qFormat/>
    <w:rsid w:val="00C866B7"/>
    <w:rPr>
      <w:b/>
      <w:i/>
      <w:spacing w:val="10"/>
    </w:rPr>
  </w:style>
  <w:style w:type="paragraph" w:styleId="NoSpacing">
    <w:name w:val="No Spacing"/>
    <w:basedOn w:val="Normal"/>
    <w:link w:val="NoSpacingChar"/>
    <w:uiPriority w:val="1"/>
    <w:qFormat/>
    <w:rsid w:val="00C866B7"/>
    <w:pPr>
      <w:spacing w:after="0" w:line="240" w:lineRule="auto"/>
    </w:pPr>
  </w:style>
  <w:style w:type="paragraph" w:styleId="ListParagraph">
    <w:name w:val="List Paragraph"/>
    <w:basedOn w:val="Normal"/>
    <w:uiPriority w:val="34"/>
    <w:qFormat/>
    <w:rsid w:val="00C866B7"/>
    <w:pPr>
      <w:ind w:left="720"/>
      <w:contextualSpacing/>
    </w:pPr>
  </w:style>
  <w:style w:type="paragraph" w:styleId="Quote">
    <w:name w:val="Quote"/>
    <w:basedOn w:val="Normal"/>
    <w:next w:val="Normal"/>
    <w:link w:val="QuoteChar"/>
    <w:uiPriority w:val="29"/>
    <w:qFormat/>
    <w:rsid w:val="00C866B7"/>
    <w:rPr>
      <w:i/>
    </w:rPr>
  </w:style>
  <w:style w:type="character" w:customStyle="1" w:styleId="QuoteChar">
    <w:name w:val="Quote Char"/>
    <w:basedOn w:val="DefaultParagraphFont"/>
    <w:link w:val="Quote"/>
    <w:uiPriority w:val="29"/>
    <w:rsid w:val="00C866B7"/>
    <w:rPr>
      <w:i/>
    </w:rPr>
  </w:style>
  <w:style w:type="paragraph" w:styleId="IntenseQuote">
    <w:name w:val="Intense Quote"/>
    <w:basedOn w:val="Normal"/>
    <w:next w:val="Normal"/>
    <w:link w:val="IntenseQuoteChar"/>
    <w:uiPriority w:val="30"/>
    <w:qFormat/>
    <w:rsid w:val="00C866B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866B7"/>
    <w:rPr>
      <w:b/>
      <w:i/>
      <w:color w:val="FFFFFF" w:themeColor="background1"/>
      <w:shd w:val="clear" w:color="auto" w:fill="C0504D" w:themeFill="accent2"/>
    </w:rPr>
  </w:style>
  <w:style w:type="character" w:styleId="SubtleEmphasis">
    <w:name w:val="Subtle Emphasis"/>
    <w:uiPriority w:val="19"/>
    <w:qFormat/>
    <w:rsid w:val="00C866B7"/>
    <w:rPr>
      <w:i/>
    </w:rPr>
  </w:style>
  <w:style w:type="character" w:styleId="IntenseEmphasis">
    <w:name w:val="Intense Emphasis"/>
    <w:uiPriority w:val="21"/>
    <w:qFormat/>
    <w:rsid w:val="00C866B7"/>
    <w:rPr>
      <w:b/>
      <w:i/>
      <w:color w:val="C0504D" w:themeColor="accent2"/>
      <w:spacing w:val="10"/>
    </w:rPr>
  </w:style>
  <w:style w:type="character" w:styleId="SubtleReference">
    <w:name w:val="Subtle Reference"/>
    <w:uiPriority w:val="31"/>
    <w:qFormat/>
    <w:rsid w:val="00C866B7"/>
    <w:rPr>
      <w:b/>
    </w:rPr>
  </w:style>
  <w:style w:type="character" w:styleId="IntenseReference">
    <w:name w:val="Intense Reference"/>
    <w:uiPriority w:val="32"/>
    <w:qFormat/>
    <w:rsid w:val="00C866B7"/>
    <w:rPr>
      <w:b/>
      <w:bCs/>
      <w:smallCaps/>
      <w:spacing w:val="5"/>
      <w:sz w:val="22"/>
      <w:szCs w:val="22"/>
      <w:u w:val="single"/>
    </w:rPr>
  </w:style>
  <w:style w:type="character" w:styleId="BookTitle">
    <w:name w:val="Book Title"/>
    <w:uiPriority w:val="33"/>
    <w:qFormat/>
    <w:rsid w:val="00C866B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866B7"/>
    <w:pPr>
      <w:outlineLvl w:val="9"/>
    </w:pPr>
    <w:rPr>
      <w:lang w:bidi="en-US"/>
    </w:rPr>
  </w:style>
  <w:style w:type="character" w:customStyle="1" w:styleId="NoSpacingChar">
    <w:name w:val="No Spacing Char"/>
    <w:basedOn w:val="DefaultParagraphFont"/>
    <w:link w:val="NoSpacing"/>
    <w:uiPriority w:val="1"/>
    <w:rsid w:val="00C866B7"/>
  </w:style>
  <w:style w:type="paragraph" w:styleId="BodyText">
    <w:name w:val="Body Text"/>
    <w:basedOn w:val="Normal"/>
    <w:link w:val="BodyTextChar"/>
    <w:uiPriority w:val="1"/>
    <w:rsid w:val="00AD64F8"/>
    <w:rPr>
      <w:rFonts w:ascii="Arial" w:eastAsia="Arial" w:hAnsi="Arial"/>
      <w:sz w:val="23"/>
      <w:szCs w:val="23"/>
    </w:rPr>
  </w:style>
  <w:style w:type="character" w:customStyle="1" w:styleId="BodyTextChar">
    <w:name w:val="Body Text Char"/>
    <w:basedOn w:val="DefaultParagraphFont"/>
    <w:link w:val="BodyText"/>
    <w:uiPriority w:val="1"/>
    <w:rsid w:val="00AD64F8"/>
    <w:rPr>
      <w:rFonts w:ascii="Arial" w:eastAsia="Arial" w:hAnsi="Arial"/>
      <w:sz w:val="23"/>
      <w:szCs w:val="23"/>
    </w:rPr>
  </w:style>
  <w:style w:type="paragraph" w:styleId="BalloonText">
    <w:name w:val="Balloon Text"/>
    <w:basedOn w:val="Normal"/>
    <w:link w:val="BalloonTextChar"/>
    <w:uiPriority w:val="99"/>
    <w:semiHidden/>
    <w:unhideWhenUsed/>
    <w:rsid w:val="00F92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6EA"/>
    <w:rPr>
      <w:rFonts w:ascii="Segoe UI" w:hAnsi="Segoe UI" w:cs="Segoe UI"/>
      <w:sz w:val="18"/>
      <w:szCs w:val="18"/>
    </w:rPr>
  </w:style>
  <w:style w:type="character" w:styleId="CommentReference">
    <w:name w:val="annotation reference"/>
    <w:basedOn w:val="DefaultParagraphFont"/>
    <w:uiPriority w:val="99"/>
    <w:semiHidden/>
    <w:unhideWhenUsed/>
    <w:rsid w:val="00C062F2"/>
    <w:rPr>
      <w:sz w:val="16"/>
      <w:szCs w:val="16"/>
    </w:rPr>
  </w:style>
  <w:style w:type="paragraph" w:styleId="CommentText">
    <w:name w:val="annotation text"/>
    <w:basedOn w:val="Normal"/>
    <w:link w:val="CommentTextChar"/>
    <w:uiPriority w:val="99"/>
    <w:semiHidden/>
    <w:unhideWhenUsed/>
    <w:rsid w:val="00C062F2"/>
    <w:pPr>
      <w:spacing w:line="240" w:lineRule="auto"/>
    </w:pPr>
  </w:style>
  <w:style w:type="character" w:customStyle="1" w:styleId="CommentTextChar">
    <w:name w:val="Comment Text Char"/>
    <w:basedOn w:val="DefaultParagraphFont"/>
    <w:link w:val="CommentText"/>
    <w:uiPriority w:val="99"/>
    <w:semiHidden/>
    <w:rsid w:val="00C062F2"/>
  </w:style>
  <w:style w:type="paragraph" w:styleId="CommentSubject">
    <w:name w:val="annotation subject"/>
    <w:basedOn w:val="CommentText"/>
    <w:next w:val="CommentText"/>
    <w:link w:val="CommentSubjectChar"/>
    <w:uiPriority w:val="99"/>
    <w:semiHidden/>
    <w:unhideWhenUsed/>
    <w:rsid w:val="00C062F2"/>
    <w:rPr>
      <w:b/>
      <w:bCs/>
    </w:rPr>
  </w:style>
  <w:style w:type="character" w:customStyle="1" w:styleId="CommentSubjectChar">
    <w:name w:val="Comment Subject Char"/>
    <w:basedOn w:val="CommentTextChar"/>
    <w:link w:val="CommentSubject"/>
    <w:uiPriority w:val="99"/>
    <w:semiHidden/>
    <w:rsid w:val="00C06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EA11-D256-48FB-8F67-0B511D34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3176</Characters>
  <Application>Microsoft Office Word</Application>
  <DocSecurity>0</DocSecurity>
  <Lines>88</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Dunn</dc:creator>
  <cp:lastModifiedBy>Lisa Davies</cp:lastModifiedBy>
  <cp:revision>2</cp:revision>
  <cp:lastPrinted>2017-02-22T00:48:00Z</cp:lastPrinted>
  <dcterms:created xsi:type="dcterms:W3CDTF">2025-11-21T18:49:00Z</dcterms:created>
  <dcterms:modified xsi:type="dcterms:W3CDTF">2025-11-21T18:49:00Z</dcterms:modified>
</cp:coreProperties>
</file>